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rPr>
          <w:rFonts w:ascii="微软雅黑" w:hAnsi="微软雅黑" w:eastAsia="微软雅黑"/>
          <w:b/>
          <w:sz w:val="52"/>
          <w:szCs w:val="52"/>
        </w:rPr>
      </w:pPr>
    </w:p>
    <w:p>
      <w:pPr>
        <w:spacing w:before="156" w:beforeLines="50" w:after="156" w:afterLines="50" w:line="360" w:lineRule="auto"/>
        <w:jc w:val="center"/>
        <w:rPr>
          <w:rFonts w:ascii="微软雅黑" w:hAnsi="微软雅黑" w:eastAsia="微软雅黑"/>
          <w:b/>
          <w:sz w:val="52"/>
          <w:szCs w:val="52"/>
        </w:rPr>
      </w:pPr>
    </w:p>
    <w:p>
      <w:pPr>
        <w:spacing w:before="156" w:beforeLines="50" w:after="156" w:afterLines="50" w:line="360" w:lineRule="auto"/>
        <w:jc w:val="center"/>
        <w:rPr>
          <w:rFonts w:ascii="微软雅黑" w:hAnsi="微软雅黑" w:eastAsia="微软雅黑"/>
          <w:b/>
          <w:sz w:val="52"/>
          <w:szCs w:val="52"/>
        </w:rPr>
      </w:pPr>
    </w:p>
    <w:p>
      <w:pPr>
        <w:spacing w:before="156" w:beforeLines="50" w:after="156" w:afterLines="50" w:line="360" w:lineRule="auto"/>
        <w:jc w:val="center"/>
        <w:rPr>
          <w:rFonts w:ascii="微软雅黑" w:hAnsi="微软雅黑" w:eastAsia="微软雅黑"/>
          <w:b/>
          <w:sz w:val="72"/>
          <w:szCs w:val="72"/>
        </w:rPr>
      </w:pPr>
      <w:r>
        <w:rPr>
          <w:rFonts w:hint="eastAsia" w:ascii="微软雅黑" w:hAnsi="微软雅黑" w:eastAsia="微软雅黑"/>
          <w:b/>
          <w:sz w:val="52"/>
          <w:szCs w:val="52"/>
        </w:rPr>
        <w:t>教育资源公共服务平台</w:t>
      </w:r>
    </w:p>
    <w:p>
      <w:pPr>
        <w:spacing w:before="156" w:beforeLines="50" w:after="156" w:afterLines="50" w:line="360" w:lineRule="auto"/>
        <w:jc w:val="center"/>
        <w:rPr>
          <w:rFonts w:ascii="微软雅黑" w:hAnsi="微软雅黑" w:eastAsia="微软雅黑"/>
          <w:b/>
          <w:sz w:val="52"/>
          <w:szCs w:val="52"/>
        </w:rPr>
      </w:pPr>
      <w:bookmarkStart w:id="268" w:name="_GoBack"/>
      <w:r>
        <w:rPr>
          <w:rFonts w:hint="eastAsia" w:ascii="微软雅黑" w:hAnsi="微软雅黑" w:eastAsia="微软雅黑"/>
          <w:b/>
          <w:sz w:val="52"/>
          <w:szCs w:val="52"/>
        </w:rPr>
        <w:t>学生用户使用手册</w:t>
      </w:r>
    </w:p>
    <w:bookmarkEnd w:id="268"/>
    <w:p>
      <w:pPr>
        <w:spacing w:before="156" w:beforeLines="50" w:after="156" w:afterLines="50" w:line="360" w:lineRule="auto"/>
        <w:jc w:val="center"/>
        <w:rPr>
          <w:rFonts w:ascii="微软雅黑" w:hAnsi="微软雅黑" w:eastAsia="微软雅黑"/>
          <w:b/>
          <w:sz w:val="72"/>
          <w:szCs w:val="72"/>
        </w:rPr>
      </w:pPr>
    </w:p>
    <w:p>
      <w:pPr>
        <w:spacing w:before="156" w:beforeLines="50" w:after="156" w:afterLines="50" w:line="360" w:lineRule="auto"/>
        <w:jc w:val="center"/>
        <w:rPr>
          <w:rFonts w:ascii="微软雅黑" w:hAnsi="微软雅黑" w:eastAsia="微软雅黑"/>
          <w:b/>
          <w:sz w:val="72"/>
          <w:szCs w:val="72"/>
        </w:rPr>
      </w:pPr>
    </w:p>
    <w:p>
      <w:pPr>
        <w:spacing w:before="156" w:beforeLines="50" w:after="156" w:afterLines="50" w:line="360" w:lineRule="auto"/>
        <w:jc w:val="center"/>
        <w:rPr>
          <w:rFonts w:ascii="微软雅黑" w:hAnsi="微软雅黑" w:eastAsia="微软雅黑"/>
          <w:b/>
          <w:sz w:val="72"/>
          <w:szCs w:val="72"/>
        </w:rPr>
      </w:pPr>
    </w:p>
    <w:p>
      <w:pPr>
        <w:spacing w:before="156" w:beforeLines="50" w:after="156" w:afterLines="50" w:line="360" w:lineRule="auto"/>
        <w:rPr>
          <w:rFonts w:ascii="微软雅黑" w:hAnsi="微软雅黑" w:eastAsia="微软雅黑"/>
          <w:b/>
          <w:sz w:val="72"/>
          <w:szCs w:val="72"/>
        </w:rPr>
      </w:pPr>
    </w:p>
    <w:p>
      <w:pPr>
        <w:spacing w:before="156" w:beforeLines="50" w:after="156" w:afterLines="50" w:line="360" w:lineRule="auto"/>
        <w:jc w:val="center"/>
        <w:rPr>
          <w:rFonts w:hint="eastAsia" w:ascii="微软雅黑" w:hAnsi="微软雅黑" w:eastAsia="微软雅黑"/>
          <w:b/>
          <w:color w:val="000000"/>
          <w:sz w:val="32"/>
          <w:szCs w:val="32"/>
        </w:rPr>
      </w:pPr>
      <w:r>
        <w:rPr>
          <w:rFonts w:ascii="微软雅黑" w:hAnsi="微软雅黑" w:eastAsia="微软雅黑"/>
          <w:b/>
          <w:color w:val="000000"/>
          <w:sz w:val="32"/>
          <w:szCs w:val="32"/>
        </w:rPr>
        <w:t>武汉天喻教育科技有限公司</w:t>
      </w:r>
    </w:p>
    <w:p>
      <w:pPr>
        <w:spacing w:before="156" w:beforeLines="50" w:after="156" w:afterLines="50" w:line="360" w:lineRule="auto"/>
        <w:jc w:val="center"/>
        <w:rPr>
          <w:rFonts w:ascii="微软雅黑" w:hAnsi="微软雅黑" w:eastAsia="微软雅黑"/>
          <w:b/>
          <w:color w:val="000000"/>
          <w:sz w:val="32"/>
          <w:szCs w:val="32"/>
        </w:rPr>
      </w:pPr>
      <w:r>
        <w:rPr>
          <w:rFonts w:ascii="微软雅黑" w:hAnsi="微软雅黑" w:eastAsia="微软雅黑"/>
          <w:b/>
          <w:color w:val="000000"/>
          <w:sz w:val="32"/>
          <w:szCs w:val="32"/>
        </w:rPr>
        <w:t>201</w:t>
      </w:r>
      <w:r>
        <w:rPr>
          <w:rFonts w:hint="eastAsia" w:ascii="微软雅黑" w:hAnsi="微软雅黑" w:eastAsia="微软雅黑"/>
          <w:b/>
          <w:color w:val="000000"/>
          <w:sz w:val="32"/>
          <w:szCs w:val="32"/>
        </w:rPr>
        <w:t>6</w:t>
      </w:r>
      <w:r>
        <w:rPr>
          <w:rFonts w:ascii="微软雅黑" w:hAnsi="微软雅黑" w:eastAsia="微软雅黑"/>
          <w:b/>
          <w:color w:val="000000"/>
          <w:sz w:val="32"/>
          <w:szCs w:val="32"/>
        </w:rPr>
        <w:t>年</w:t>
      </w:r>
      <w:r>
        <w:rPr>
          <w:rFonts w:hint="eastAsia" w:ascii="微软雅黑" w:hAnsi="微软雅黑" w:eastAsia="微软雅黑"/>
          <w:b/>
          <w:color w:val="000000"/>
          <w:sz w:val="32"/>
          <w:szCs w:val="32"/>
        </w:rPr>
        <w:t>5</w:t>
      </w:r>
      <w:r>
        <w:rPr>
          <w:rFonts w:ascii="微软雅黑" w:hAnsi="微软雅黑" w:eastAsia="微软雅黑"/>
          <w:b/>
          <w:color w:val="000000"/>
          <w:sz w:val="32"/>
          <w:szCs w:val="32"/>
        </w:rPr>
        <w:t>月</w:t>
      </w:r>
    </w:p>
    <w:p>
      <w:pPr>
        <w:pStyle w:val="31"/>
        <w:spacing w:line="360" w:lineRule="auto"/>
        <w:rPr>
          <w:rFonts w:ascii="微软雅黑" w:hAnsi="微软雅黑" w:eastAsia="微软雅黑"/>
          <w:color w:val="auto"/>
        </w:rPr>
      </w:pPr>
    </w:p>
    <w:p>
      <w:pPr>
        <w:pStyle w:val="20"/>
        <w:tabs>
          <w:tab w:val="right" w:leader="dot" w:pos="8306"/>
        </w:tabs>
      </w:pPr>
    </w:p>
    <w:p>
      <w:pPr>
        <w:pStyle w:val="20"/>
        <w:tabs>
          <w:tab w:val="right" w:leader="dot" w:pos="8306"/>
        </w:tabs>
      </w:pPr>
      <w:r>
        <w:fldChar w:fldCharType="begin"/>
      </w:r>
      <w:r>
        <w:instrText xml:space="preserve">TOC \o "1-3" \h \u </w:instrText>
      </w:r>
      <w:r>
        <w:fldChar w:fldCharType="separate"/>
      </w:r>
      <w:r>
        <w:fldChar w:fldCharType="begin"/>
      </w:r>
      <w:r>
        <w:instrText xml:space="preserve"> HYPERLINK \l "_Toc16940" </w:instrText>
      </w:r>
      <w:r>
        <w:fldChar w:fldCharType="separate"/>
      </w:r>
      <w:r>
        <w:rPr>
          <w:rFonts w:hint="eastAsia"/>
        </w:rPr>
        <w:t>教育资源公共服务平台</w:t>
      </w:r>
      <w:r>
        <w:tab/>
      </w:r>
      <w:r>
        <w:fldChar w:fldCharType="begin"/>
      </w:r>
      <w:r>
        <w:instrText xml:space="preserve"> PAGEREF _Toc16940 </w:instrText>
      </w:r>
      <w:r>
        <w:fldChar w:fldCharType="separate"/>
      </w:r>
      <w:r>
        <w:t>1</w:t>
      </w:r>
      <w:r>
        <w:fldChar w:fldCharType="end"/>
      </w:r>
      <w:r>
        <w:fldChar w:fldCharType="end"/>
      </w:r>
    </w:p>
    <w:p>
      <w:pPr>
        <w:pStyle w:val="20"/>
        <w:tabs>
          <w:tab w:val="right" w:leader="dot" w:pos="8306"/>
        </w:tabs>
      </w:pPr>
      <w:r>
        <w:fldChar w:fldCharType="begin"/>
      </w:r>
      <w:r>
        <w:instrText xml:space="preserve"> HYPERLINK \l "_Toc8086" </w:instrText>
      </w:r>
      <w:r>
        <w:fldChar w:fldCharType="separate"/>
      </w:r>
      <w:r>
        <w:rPr>
          <w:rFonts w:hint="eastAsia"/>
        </w:rPr>
        <w:t>学生用户使用手册</w:t>
      </w:r>
      <w:r>
        <w:tab/>
      </w:r>
      <w:r>
        <w:fldChar w:fldCharType="begin"/>
      </w:r>
      <w:r>
        <w:instrText xml:space="preserve"> PAGEREF _Toc8086 </w:instrText>
      </w:r>
      <w:r>
        <w:fldChar w:fldCharType="separate"/>
      </w:r>
      <w:r>
        <w:t>1</w:t>
      </w:r>
      <w:r>
        <w:fldChar w:fldCharType="end"/>
      </w:r>
      <w:r>
        <w:fldChar w:fldCharType="end"/>
      </w:r>
    </w:p>
    <w:p>
      <w:pPr>
        <w:pStyle w:val="20"/>
        <w:tabs>
          <w:tab w:val="right" w:leader="dot" w:pos="8306"/>
        </w:tabs>
      </w:pPr>
      <w:r>
        <w:fldChar w:fldCharType="begin"/>
      </w:r>
      <w:r>
        <w:instrText xml:space="preserve"> HYPERLINK \l "_Toc12642" </w:instrText>
      </w:r>
      <w:r>
        <w:fldChar w:fldCharType="separate"/>
      </w:r>
      <w:r>
        <w:rPr>
          <w:rFonts w:hint="eastAsia" w:ascii="微软雅黑" w:hAnsi="微软雅黑" w:eastAsia="微软雅黑"/>
          <w:szCs w:val="28"/>
        </w:rPr>
        <w:t>1．概述</w:t>
      </w:r>
      <w:r>
        <w:tab/>
      </w:r>
      <w:r>
        <w:fldChar w:fldCharType="begin"/>
      </w:r>
      <w:r>
        <w:instrText xml:space="preserve"> PAGEREF _Toc12642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"_Toc30488" </w:instrText>
      </w:r>
      <w:r>
        <w:fldChar w:fldCharType="separate"/>
      </w:r>
      <w:r>
        <w:rPr>
          <w:rFonts w:hint="eastAsia"/>
        </w:rPr>
        <w:t>1.1目的</w:t>
      </w:r>
      <w:r>
        <w:tab/>
      </w:r>
      <w:r>
        <w:fldChar w:fldCharType="begin"/>
      </w:r>
      <w:r>
        <w:instrText xml:space="preserve"> PAGEREF _Toc30488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"_Toc11349" </w:instrText>
      </w:r>
      <w:r>
        <w:fldChar w:fldCharType="separate"/>
      </w:r>
      <w:r>
        <w:rPr>
          <w:rFonts w:hint="eastAsia"/>
        </w:rPr>
        <w:t>1.2功能概述</w:t>
      </w:r>
      <w:r>
        <w:tab/>
      </w:r>
      <w:r>
        <w:fldChar w:fldCharType="begin"/>
      </w:r>
      <w:r>
        <w:instrText xml:space="preserve"> PAGEREF _Toc11349 </w:instrText>
      </w:r>
      <w:r>
        <w:fldChar w:fldCharType="separate"/>
      </w:r>
      <w:r>
        <w:t>1</w:t>
      </w:r>
      <w:r>
        <w:fldChar w:fldCharType="end"/>
      </w:r>
      <w:r>
        <w:fldChar w:fldCharType="end"/>
      </w:r>
    </w:p>
    <w:p>
      <w:pPr>
        <w:pStyle w:val="20"/>
        <w:tabs>
          <w:tab w:val="right" w:leader="dot" w:pos="8306"/>
        </w:tabs>
      </w:pPr>
      <w:r>
        <w:fldChar w:fldCharType="begin"/>
      </w:r>
      <w:r>
        <w:instrText xml:space="preserve"> HYPERLINK \l "_Toc21098" </w:instrText>
      </w:r>
      <w:r>
        <w:fldChar w:fldCharType="separate"/>
      </w:r>
      <w:r>
        <w:rPr>
          <w:rFonts w:hint="eastAsia" w:ascii="微软雅黑" w:hAnsi="微软雅黑" w:eastAsia="微软雅黑"/>
          <w:szCs w:val="28"/>
        </w:rPr>
        <w:t>2. 注册登录</w:t>
      </w:r>
      <w:r>
        <w:tab/>
      </w:r>
      <w:r>
        <w:fldChar w:fldCharType="begin"/>
      </w:r>
      <w:r>
        <w:instrText xml:space="preserve"> PAGEREF _Toc21098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"_Toc17402" </w:instrText>
      </w:r>
      <w:r>
        <w:fldChar w:fldCharType="separate"/>
      </w:r>
      <w:r>
        <w:rPr>
          <w:rFonts w:hint="eastAsia"/>
        </w:rPr>
        <w:t>2.1用户注册</w:t>
      </w:r>
      <w:r>
        <w:tab/>
      </w:r>
      <w:r>
        <w:fldChar w:fldCharType="begin"/>
      </w:r>
      <w:r>
        <w:instrText xml:space="preserve"> PAGEREF _Toc17402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"_Toc25682" </w:instrText>
      </w:r>
      <w:r>
        <w:fldChar w:fldCharType="separate"/>
      </w:r>
      <w:r>
        <w:rPr>
          <w:rFonts w:hint="eastAsia"/>
        </w:rPr>
        <w:t>2.2空间登录</w:t>
      </w:r>
      <w:r>
        <w:tab/>
      </w:r>
      <w:r>
        <w:fldChar w:fldCharType="begin"/>
      </w:r>
      <w:r>
        <w:instrText xml:space="preserve"> PAGEREF _Toc25682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"_Toc738" </w:instrText>
      </w:r>
      <w:r>
        <w:fldChar w:fldCharType="separate"/>
      </w:r>
      <w:r>
        <w:rPr>
          <w:rFonts w:hint="eastAsia"/>
        </w:rPr>
        <w:t>2.3密码找回</w:t>
      </w:r>
      <w:r>
        <w:tab/>
      </w:r>
      <w:r>
        <w:fldChar w:fldCharType="begin"/>
      </w:r>
      <w:r>
        <w:instrText xml:space="preserve"> PAGEREF _Toc738 </w:instrText>
      </w:r>
      <w:r>
        <w:fldChar w:fldCharType="separate"/>
      </w:r>
      <w:r>
        <w:t>3</w:t>
      </w:r>
      <w:r>
        <w:fldChar w:fldCharType="end"/>
      </w:r>
      <w:r>
        <w:fldChar w:fldCharType="end"/>
      </w:r>
    </w:p>
    <w:p>
      <w:pPr>
        <w:pStyle w:val="20"/>
        <w:tabs>
          <w:tab w:val="right" w:leader="dot" w:pos="8306"/>
        </w:tabs>
      </w:pPr>
      <w:r>
        <w:fldChar w:fldCharType="begin"/>
      </w:r>
      <w:r>
        <w:instrText xml:space="preserve"> HYPERLINK \l "_Toc19546" </w:instrText>
      </w:r>
      <w:r>
        <w:fldChar w:fldCharType="separate"/>
      </w:r>
      <w:r>
        <w:rPr>
          <w:rFonts w:hint="eastAsia" w:ascii="微软雅黑" w:hAnsi="微软雅黑" w:eastAsia="微软雅黑"/>
          <w:szCs w:val="28"/>
        </w:rPr>
        <w:t>3．个人空间</w:t>
      </w:r>
      <w:r>
        <w:tab/>
      </w:r>
      <w:r>
        <w:fldChar w:fldCharType="begin"/>
      </w:r>
      <w:r>
        <w:instrText xml:space="preserve"> PAGEREF _Toc19546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"_Toc21675" </w:instrText>
      </w:r>
      <w:r>
        <w:fldChar w:fldCharType="separate"/>
      </w:r>
      <w:r>
        <w:rPr>
          <w:rFonts w:hint="eastAsia"/>
        </w:rPr>
        <w:t>3.1网站导航</w:t>
      </w:r>
      <w:r>
        <w:tab/>
      </w:r>
      <w:r>
        <w:fldChar w:fldCharType="begin"/>
      </w:r>
      <w:r>
        <w:instrText xml:space="preserve"> PAGEREF _Toc21675 </w:instrText>
      </w:r>
      <w:r>
        <w:fldChar w:fldCharType="separate"/>
      </w:r>
      <w:r>
        <w:t>9</w:t>
      </w:r>
      <w:r>
        <w:fldChar w:fldCharType="end"/>
      </w:r>
      <w:r>
        <w:fldChar w:fldCharType="end"/>
      </w:r>
    </w:p>
    <w:p>
      <w:pPr>
        <w:pStyle w:val="14"/>
        <w:tabs>
          <w:tab w:val="right" w:leader="dot" w:pos="8306"/>
        </w:tabs>
      </w:pPr>
      <w:r>
        <w:fldChar w:fldCharType="begin"/>
      </w:r>
      <w:r>
        <w:instrText xml:space="preserve"> HYPERLINK \l "_Toc20729" </w:instrText>
      </w:r>
      <w:r>
        <w:fldChar w:fldCharType="separate"/>
      </w:r>
      <w:r>
        <w:rPr>
          <w:rFonts w:hint="eastAsia"/>
        </w:rPr>
        <w:t>3.2空间介绍</w:t>
      </w:r>
      <w:r>
        <w:tab/>
      </w:r>
      <w:r>
        <w:fldChar w:fldCharType="begin"/>
      </w:r>
      <w:r>
        <w:instrText xml:space="preserve"> PAGEREF _Toc20729 </w:instrText>
      </w:r>
      <w:r>
        <w:fldChar w:fldCharType="separate"/>
      </w:r>
      <w:r>
        <w:t>15</w:t>
      </w:r>
      <w:r>
        <w:fldChar w:fldCharType="end"/>
      </w:r>
      <w:r>
        <w:fldChar w:fldCharType="end"/>
      </w:r>
    </w:p>
    <w:p>
      <w:pPr>
        <w:pStyle w:val="20"/>
        <w:tabs>
          <w:tab w:val="right" w:leader="dot" w:pos="8306"/>
        </w:tabs>
      </w:pPr>
      <w:r>
        <w:fldChar w:fldCharType="begin"/>
      </w:r>
      <w:r>
        <w:instrText xml:space="preserve"> HYPERLINK \l "_Toc4602" </w:instrText>
      </w:r>
      <w:r>
        <w:fldChar w:fldCharType="separate"/>
      </w:r>
      <w:r>
        <w:rPr>
          <w:rFonts w:hint="eastAsia" w:ascii="微软雅黑" w:hAnsi="微软雅黑" w:eastAsia="微软雅黑"/>
          <w:szCs w:val="28"/>
        </w:rPr>
        <w:t>4．用户中心</w:t>
      </w:r>
      <w:r>
        <w:tab/>
      </w:r>
      <w:r>
        <w:fldChar w:fldCharType="begin"/>
      </w:r>
      <w:r>
        <w:instrText xml:space="preserve"> PAGEREF _Toc4602 </w:instrText>
      </w:r>
      <w:r>
        <w:fldChar w:fldCharType="separate"/>
      </w:r>
      <w:r>
        <w:t>43</w:t>
      </w:r>
      <w:r>
        <w:fldChar w:fldCharType="end"/>
      </w:r>
      <w:r>
        <w:fldChar w:fldCharType="end"/>
      </w:r>
    </w:p>
    <w:p>
      <w:pPr>
        <w:pStyle w:val="14"/>
        <w:tabs>
          <w:tab w:val="right" w:leader="dot" w:pos="8306"/>
        </w:tabs>
      </w:pPr>
      <w:r>
        <w:fldChar w:fldCharType="begin"/>
      </w:r>
      <w:r>
        <w:instrText xml:space="preserve"> HYPERLINK \l "_Toc3111" </w:instrText>
      </w:r>
      <w:r>
        <w:fldChar w:fldCharType="separate"/>
      </w:r>
      <w:r>
        <w:rPr>
          <w:rFonts w:hint="eastAsia"/>
        </w:rPr>
        <w:t>4.1账号设置</w:t>
      </w:r>
      <w:r>
        <w:tab/>
      </w:r>
      <w:r>
        <w:fldChar w:fldCharType="begin"/>
      </w:r>
      <w:r>
        <w:instrText xml:space="preserve"> PAGEREF _Toc3111 </w:instrText>
      </w:r>
      <w:r>
        <w:fldChar w:fldCharType="separate"/>
      </w:r>
      <w:r>
        <w:t>44</w:t>
      </w:r>
      <w:r>
        <w:fldChar w:fldCharType="end"/>
      </w:r>
      <w:r>
        <w:fldChar w:fldCharType="end"/>
      </w:r>
    </w:p>
    <w:p>
      <w:pPr>
        <w:pStyle w:val="14"/>
        <w:tabs>
          <w:tab w:val="right" w:leader="dot" w:pos="8306"/>
        </w:tabs>
      </w:pPr>
      <w:r>
        <w:fldChar w:fldCharType="begin"/>
      </w:r>
      <w:r>
        <w:instrText xml:space="preserve"> HYPERLINK \l "_Toc2370" </w:instrText>
      </w:r>
      <w:r>
        <w:fldChar w:fldCharType="separate"/>
      </w:r>
      <w:r>
        <w:rPr>
          <w:rFonts w:hint="eastAsia"/>
        </w:rPr>
        <w:t>4.2账户中心</w:t>
      </w:r>
      <w:r>
        <w:tab/>
      </w:r>
      <w:r>
        <w:fldChar w:fldCharType="begin"/>
      </w:r>
      <w:r>
        <w:instrText xml:space="preserve"> PAGEREF _Toc2370 </w:instrText>
      </w:r>
      <w:r>
        <w:fldChar w:fldCharType="separate"/>
      </w:r>
      <w:r>
        <w:t>49</w:t>
      </w:r>
      <w:r>
        <w:fldChar w:fldCharType="end"/>
      </w:r>
      <w:r>
        <w:fldChar w:fldCharType="end"/>
      </w:r>
    </w:p>
    <w:p>
      <w:pPr>
        <w:pStyle w:val="14"/>
        <w:tabs>
          <w:tab w:val="right" w:leader="dot" w:pos="8306"/>
        </w:tabs>
      </w:pPr>
      <w:r>
        <w:fldChar w:fldCharType="begin"/>
      </w:r>
      <w:r>
        <w:instrText xml:space="preserve"> HYPERLINK \l "_Toc9594" </w:instrText>
      </w:r>
      <w:r>
        <w:fldChar w:fldCharType="separate"/>
      </w:r>
      <w:r>
        <w:rPr>
          <w:rFonts w:hint="eastAsia"/>
        </w:rPr>
        <w:t>4.3积分中心</w:t>
      </w:r>
      <w:r>
        <w:tab/>
      </w:r>
      <w:r>
        <w:fldChar w:fldCharType="begin"/>
      </w:r>
      <w:r>
        <w:instrText xml:space="preserve"> PAGEREF _Toc9594 </w:instrText>
      </w:r>
      <w:r>
        <w:fldChar w:fldCharType="separate"/>
      </w:r>
      <w:r>
        <w:t>51</w:t>
      </w:r>
      <w:r>
        <w:fldChar w:fldCharType="end"/>
      </w:r>
      <w:r>
        <w:fldChar w:fldCharType="end"/>
      </w:r>
    </w:p>
    <w:p>
      <w:pPr>
        <w:pStyle w:val="20"/>
        <w:tabs>
          <w:tab w:val="right" w:leader="dot" w:pos="8306"/>
        </w:tabs>
      </w:pPr>
      <w:r>
        <w:fldChar w:fldCharType="begin"/>
      </w:r>
      <w:r>
        <w:instrText xml:space="preserve"> HYPERLINK \l "_Toc21228" </w:instrText>
      </w:r>
      <w:r>
        <w:fldChar w:fldCharType="separate"/>
      </w:r>
      <w:r>
        <w:t>5</w:t>
      </w:r>
      <w:r>
        <w:rPr>
          <w:rFonts w:ascii="微软雅黑" w:hAnsi="微软雅黑" w:eastAsia="微软雅黑" w:cs="Times New Roman"/>
          <w:kern w:val="1"/>
          <w:szCs w:val="28"/>
        </w:rPr>
        <w:t xml:space="preserve">. </w:t>
      </w:r>
      <w:r>
        <w:rPr>
          <w:rFonts w:hint="eastAsia" w:ascii="微软雅黑" w:hAnsi="微软雅黑" w:eastAsia="微软雅黑"/>
          <w:szCs w:val="28"/>
        </w:rPr>
        <w:t>资源</w:t>
      </w:r>
      <w:r>
        <w:tab/>
      </w:r>
      <w:r>
        <w:fldChar w:fldCharType="begin"/>
      </w:r>
      <w:r>
        <w:instrText xml:space="preserve"> PAGEREF _Toc21228 </w:instrText>
      </w:r>
      <w:r>
        <w:fldChar w:fldCharType="separate"/>
      </w:r>
      <w:r>
        <w:t>52</w:t>
      </w:r>
      <w:r>
        <w:fldChar w:fldCharType="end"/>
      </w:r>
      <w:r>
        <w:fldChar w:fldCharType="end"/>
      </w:r>
    </w:p>
    <w:p>
      <w:pPr>
        <w:pStyle w:val="14"/>
        <w:tabs>
          <w:tab w:val="right" w:leader="dot" w:pos="8306"/>
        </w:tabs>
      </w:pPr>
      <w:r>
        <w:fldChar w:fldCharType="begin"/>
      </w:r>
      <w:r>
        <w:instrText xml:space="preserve"> HYPERLINK \l "_Toc20024" </w:instrText>
      </w:r>
      <w:r>
        <w:fldChar w:fldCharType="separate"/>
      </w:r>
      <w:r>
        <w:t>5</w:t>
      </w:r>
      <w:r>
        <w:rPr>
          <w:rFonts w:ascii="微软雅黑" w:hAnsi="微软雅黑" w:eastAsia="微软雅黑" w:cs="Times New Roman"/>
          <w:bCs/>
          <w:szCs w:val="28"/>
        </w:rPr>
        <w:t xml:space="preserve">.1 </w:t>
      </w:r>
      <w:r>
        <w:rPr>
          <w:rFonts w:hint="eastAsia"/>
        </w:rPr>
        <w:t>学科资源首页</w:t>
      </w:r>
      <w:r>
        <w:tab/>
      </w:r>
      <w:r>
        <w:fldChar w:fldCharType="begin"/>
      </w:r>
      <w:r>
        <w:instrText xml:space="preserve"> PAGEREF _Toc20024 </w:instrText>
      </w:r>
      <w:r>
        <w:fldChar w:fldCharType="separate"/>
      </w:r>
      <w:r>
        <w:t>52</w:t>
      </w:r>
      <w:r>
        <w:fldChar w:fldCharType="end"/>
      </w:r>
      <w:r>
        <w:fldChar w:fldCharType="end"/>
      </w:r>
    </w:p>
    <w:p>
      <w:pPr>
        <w:pStyle w:val="14"/>
        <w:tabs>
          <w:tab w:val="right" w:leader="dot" w:pos="8306"/>
        </w:tabs>
      </w:pPr>
      <w:r>
        <w:fldChar w:fldCharType="begin"/>
      </w:r>
      <w:r>
        <w:instrText xml:space="preserve"> HYPERLINK \l "_Toc29594" </w:instrText>
      </w:r>
      <w:r>
        <w:fldChar w:fldCharType="separate"/>
      </w:r>
      <w:r>
        <w:t>5</w:t>
      </w:r>
      <w:r>
        <w:rPr>
          <w:rFonts w:ascii="微软雅黑" w:hAnsi="微软雅黑" w:eastAsia="微软雅黑" w:cs="Times New Roman"/>
          <w:bCs/>
          <w:szCs w:val="28"/>
        </w:rPr>
        <w:t xml:space="preserve">.2 </w:t>
      </w:r>
      <w:r>
        <w:rPr>
          <w:rFonts w:hint="eastAsia"/>
        </w:rPr>
        <w:t>学科资源列表</w:t>
      </w:r>
      <w:r>
        <w:tab/>
      </w:r>
      <w:r>
        <w:fldChar w:fldCharType="begin"/>
      </w:r>
      <w:r>
        <w:instrText xml:space="preserve"> PAGEREF _Toc29594 </w:instrText>
      </w:r>
      <w:r>
        <w:fldChar w:fldCharType="separate"/>
      </w:r>
      <w:r>
        <w:t>53</w:t>
      </w:r>
      <w:r>
        <w:fldChar w:fldCharType="end"/>
      </w:r>
      <w:r>
        <w:fldChar w:fldCharType="end"/>
      </w:r>
    </w:p>
    <w:p>
      <w:pPr>
        <w:pStyle w:val="14"/>
        <w:tabs>
          <w:tab w:val="right" w:leader="dot" w:pos="8306"/>
        </w:tabs>
      </w:pPr>
      <w:r>
        <w:fldChar w:fldCharType="begin"/>
      </w:r>
      <w:r>
        <w:instrText xml:space="preserve"> HYPERLINK \l "_Toc5902" </w:instrText>
      </w:r>
      <w:r>
        <w:fldChar w:fldCharType="separate"/>
      </w:r>
      <w:r>
        <w:t>5</w:t>
      </w:r>
      <w:r>
        <w:rPr>
          <w:rFonts w:ascii="微软雅黑" w:hAnsi="微软雅黑" w:eastAsia="微软雅黑" w:cs="Times New Roman"/>
          <w:bCs/>
          <w:szCs w:val="28"/>
        </w:rPr>
        <w:t xml:space="preserve">.3 </w:t>
      </w:r>
      <w:r>
        <w:rPr>
          <w:rFonts w:hint="eastAsia"/>
        </w:rPr>
        <w:t>学科资源详情</w:t>
      </w:r>
      <w:r>
        <w:tab/>
      </w:r>
      <w:r>
        <w:fldChar w:fldCharType="begin"/>
      </w:r>
      <w:r>
        <w:instrText xml:space="preserve"> PAGEREF _Toc5902 </w:instrText>
      </w:r>
      <w:r>
        <w:fldChar w:fldCharType="separate"/>
      </w:r>
      <w:r>
        <w:t>54</w:t>
      </w:r>
      <w:r>
        <w:fldChar w:fldCharType="end"/>
      </w:r>
      <w:r>
        <w:fldChar w:fldCharType="end"/>
      </w:r>
    </w:p>
    <w:p>
      <w:pPr>
        <w:pStyle w:val="20"/>
        <w:tabs>
          <w:tab w:val="right" w:leader="dot" w:pos="8306"/>
        </w:tabs>
      </w:pPr>
      <w:r>
        <w:fldChar w:fldCharType="begin"/>
      </w:r>
      <w:r>
        <w:instrText xml:space="preserve"> HYPERLINK \l "_Toc9624" </w:instrText>
      </w:r>
      <w:r>
        <w:fldChar w:fldCharType="separate"/>
      </w:r>
      <w:r>
        <w:rPr>
          <w:rFonts w:hint="eastAsia" w:ascii="微软雅黑" w:hAnsi="微软雅黑" w:eastAsia="微软雅黑"/>
          <w:szCs w:val="28"/>
        </w:rPr>
        <w:t>6．应用中心</w:t>
      </w:r>
      <w:r>
        <w:tab/>
      </w:r>
      <w:r>
        <w:fldChar w:fldCharType="begin"/>
      </w:r>
      <w:r>
        <w:instrText xml:space="preserve"> PAGEREF _Toc9624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"_Toc13373" </w:instrText>
      </w:r>
      <w:r>
        <w:fldChar w:fldCharType="separate"/>
      </w:r>
      <w:r>
        <w:rPr>
          <w:rFonts w:hint="eastAsia"/>
        </w:rPr>
        <w:t>6.1应用中心简介</w:t>
      </w:r>
      <w:r>
        <w:tab/>
      </w:r>
      <w:r>
        <w:fldChar w:fldCharType="begin"/>
      </w:r>
      <w:r>
        <w:instrText xml:space="preserve"> PAGEREF _Toc13373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"_Toc10933" </w:instrText>
      </w:r>
      <w:r>
        <w:fldChar w:fldCharType="separate"/>
      </w:r>
      <w:r>
        <w:rPr>
          <w:rFonts w:hint="eastAsia"/>
        </w:rPr>
        <w:t>6.2查看应用</w:t>
      </w:r>
      <w:r>
        <w:tab/>
      </w:r>
      <w:r>
        <w:fldChar w:fldCharType="begin"/>
      </w:r>
      <w:r>
        <w:instrText xml:space="preserve"> PAGEREF _Toc10933 </w:instrText>
      </w:r>
      <w:r>
        <w:fldChar w:fldCharType="separate"/>
      </w:r>
      <w:r>
        <w:t>55</w:t>
      </w:r>
      <w:r>
        <w:fldChar w:fldCharType="end"/>
      </w:r>
      <w:r>
        <w:fldChar w:fldCharType="end"/>
      </w:r>
    </w:p>
    <w:p>
      <w:pPr>
        <w:pStyle w:val="20"/>
        <w:tabs>
          <w:tab w:val="right" w:leader="dot" w:pos="8306"/>
        </w:tabs>
      </w:pPr>
      <w:r>
        <w:fldChar w:fldCharType="begin"/>
      </w:r>
      <w:r>
        <w:instrText xml:space="preserve"> HYPERLINK \l "_Toc11396" </w:instrText>
      </w:r>
      <w:r>
        <w:fldChar w:fldCharType="separate"/>
      </w:r>
      <w:r>
        <w:rPr>
          <w:rFonts w:hint="eastAsia" w:ascii="微软雅黑" w:hAnsi="微软雅黑" w:eastAsia="微软雅黑"/>
          <w:szCs w:val="28"/>
        </w:rPr>
        <w:t>7．发现</w:t>
      </w:r>
      <w:r>
        <w:tab/>
      </w:r>
      <w:r>
        <w:fldChar w:fldCharType="begin"/>
      </w:r>
      <w:r>
        <w:instrText xml:space="preserve"> PAGEREF _Toc11396 </w:instrText>
      </w:r>
      <w:r>
        <w:fldChar w:fldCharType="separate"/>
      </w:r>
      <w:r>
        <w:t>56</w:t>
      </w:r>
      <w:r>
        <w:fldChar w:fldCharType="end"/>
      </w:r>
      <w:r>
        <w:fldChar w:fldCharType="end"/>
      </w:r>
    </w:p>
    <w:p>
      <w:pPr>
        <w:pStyle w:val="14"/>
        <w:tabs>
          <w:tab w:val="right" w:leader="dot" w:pos="8306"/>
        </w:tabs>
      </w:pPr>
      <w:r>
        <w:fldChar w:fldCharType="begin"/>
      </w:r>
      <w:r>
        <w:instrText xml:space="preserve"> HYPERLINK \l "_Toc21027" </w:instrText>
      </w:r>
      <w:r>
        <w:fldChar w:fldCharType="separate"/>
      </w:r>
      <w:r>
        <w:rPr>
          <w:rFonts w:hint="eastAsia"/>
        </w:rPr>
        <w:t>7.1机构</w:t>
      </w:r>
      <w:r>
        <w:tab/>
      </w:r>
      <w:r>
        <w:fldChar w:fldCharType="begin"/>
      </w:r>
      <w:r>
        <w:instrText xml:space="preserve"> PAGEREF _Toc21027 </w:instrText>
      </w:r>
      <w:r>
        <w:fldChar w:fldCharType="separate"/>
      </w:r>
      <w:r>
        <w:t>57</w:t>
      </w:r>
      <w:r>
        <w:fldChar w:fldCharType="end"/>
      </w:r>
      <w:r>
        <w:fldChar w:fldCharType="end"/>
      </w:r>
    </w:p>
    <w:p>
      <w:pPr>
        <w:pStyle w:val="14"/>
        <w:tabs>
          <w:tab w:val="right" w:leader="dot" w:pos="8306"/>
        </w:tabs>
      </w:pPr>
      <w:r>
        <w:fldChar w:fldCharType="begin"/>
      </w:r>
      <w:r>
        <w:instrText xml:space="preserve"> HYPERLINK \l "_Toc4114" </w:instrText>
      </w:r>
      <w:r>
        <w:fldChar w:fldCharType="separate"/>
      </w:r>
      <w:r>
        <w:rPr>
          <w:rFonts w:hint="eastAsia"/>
        </w:rPr>
        <w:t>7.2学校</w:t>
      </w:r>
      <w:r>
        <w:tab/>
      </w:r>
      <w:r>
        <w:fldChar w:fldCharType="begin"/>
      </w:r>
      <w:r>
        <w:instrText xml:space="preserve"> PAGEREF _Toc4114 </w:instrText>
      </w:r>
      <w:r>
        <w:fldChar w:fldCharType="separate"/>
      </w:r>
      <w:r>
        <w:t>57</w:t>
      </w:r>
      <w:r>
        <w:fldChar w:fldCharType="end"/>
      </w:r>
      <w:r>
        <w:fldChar w:fldCharType="end"/>
      </w:r>
    </w:p>
    <w:p>
      <w:pPr>
        <w:pStyle w:val="14"/>
        <w:tabs>
          <w:tab w:val="right" w:leader="dot" w:pos="8306"/>
        </w:tabs>
      </w:pPr>
      <w:r>
        <w:fldChar w:fldCharType="begin"/>
      </w:r>
      <w:r>
        <w:instrText xml:space="preserve"> HYPERLINK \l "_Toc31243" </w:instrText>
      </w:r>
      <w:r>
        <w:fldChar w:fldCharType="separate"/>
      </w:r>
      <w:r>
        <w:rPr>
          <w:rFonts w:hint="eastAsia"/>
        </w:rPr>
        <w:t>7.3班级</w:t>
      </w:r>
      <w:r>
        <w:tab/>
      </w:r>
      <w:r>
        <w:fldChar w:fldCharType="begin"/>
      </w:r>
      <w:r>
        <w:instrText xml:space="preserve"> PAGEREF _Toc31243 </w:instrText>
      </w:r>
      <w:r>
        <w:fldChar w:fldCharType="separate"/>
      </w:r>
      <w:r>
        <w:t>58</w:t>
      </w:r>
      <w:r>
        <w:fldChar w:fldCharType="end"/>
      </w:r>
      <w:r>
        <w:fldChar w:fldCharType="end"/>
      </w:r>
    </w:p>
    <w:p>
      <w:pPr>
        <w:pStyle w:val="14"/>
        <w:tabs>
          <w:tab w:val="right" w:leader="dot" w:pos="8306"/>
        </w:tabs>
      </w:pPr>
      <w:r>
        <w:fldChar w:fldCharType="begin"/>
      </w:r>
      <w:r>
        <w:instrText xml:space="preserve"> HYPERLINK \l "_Toc64" </w:instrText>
      </w:r>
      <w:r>
        <w:fldChar w:fldCharType="separate"/>
      </w:r>
      <w:r>
        <w:rPr>
          <w:rFonts w:hint="eastAsia"/>
        </w:rPr>
        <w:t>7.4教师</w:t>
      </w:r>
      <w:r>
        <w:tab/>
      </w:r>
      <w:r>
        <w:fldChar w:fldCharType="begin"/>
      </w:r>
      <w:r>
        <w:instrText xml:space="preserve"> PAGEREF _Toc64 </w:instrText>
      </w:r>
      <w:r>
        <w:fldChar w:fldCharType="separate"/>
      </w:r>
      <w:r>
        <w:t>59</w:t>
      </w:r>
      <w:r>
        <w:fldChar w:fldCharType="end"/>
      </w:r>
      <w:r>
        <w:fldChar w:fldCharType="end"/>
      </w:r>
    </w:p>
    <w:p>
      <w:pPr>
        <w:pStyle w:val="14"/>
        <w:tabs>
          <w:tab w:val="right" w:leader="dot" w:pos="8306"/>
        </w:tabs>
      </w:pPr>
      <w:r>
        <w:fldChar w:fldCharType="begin"/>
      </w:r>
      <w:r>
        <w:instrText xml:space="preserve"> HYPERLINK \l "_Toc21232" </w:instrText>
      </w:r>
      <w:r>
        <w:fldChar w:fldCharType="separate"/>
      </w:r>
      <w:r>
        <w:rPr>
          <w:rFonts w:hint="eastAsia"/>
        </w:rPr>
        <w:t>7.5学生</w:t>
      </w:r>
      <w:r>
        <w:tab/>
      </w:r>
      <w:r>
        <w:fldChar w:fldCharType="begin"/>
      </w:r>
      <w:r>
        <w:instrText xml:space="preserve"> PAGEREF _Toc21232 </w:instrText>
      </w:r>
      <w:r>
        <w:fldChar w:fldCharType="separate"/>
      </w:r>
      <w:r>
        <w:t>60</w:t>
      </w:r>
      <w:r>
        <w:fldChar w:fldCharType="end"/>
      </w:r>
      <w:r>
        <w:fldChar w:fldCharType="end"/>
      </w:r>
    </w:p>
    <w:p>
      <w:pPr>
        <w:pStyle w:val="14"/>
        <w:tabs>
          <w:tab w:val="right" w:leader="dot" w:pos="8306"/>
        </w:tabs>
      </w:pPr>
      <w:r>
        <w:fldChar w:fldCharType="begin"/>
      </w:r>
      <w:r>
        <w:instrText xml:space="preserve"> HYPERLINK \l "_Toc21990" </w:instrText>
      </w:r>
      <w:r>
        <w:fldChar w:fldCharType="separate"/>
      </w:r>
      <w:r>
        <w:rPr>
          <w:rFonts w:hint="eastAsia"/>
        </w:rPr>
        <w:t>7.6家长</w:t>
      </w:r>
      <w:r>
        <w:tab/>
      </w:r>
      <w:r>
        <w:fldChar w:fldCharType="begin"/>
      </w:r>
      <w:r>
        <w:instrText xml:space="preserve"> PAGEREF _Toc21990 </w:instrText>
      </w:r>
      <w:r>
        <w:fldChar w:fldCharType="separate"/>
      </w:r>
      <w:r>
        <w:t>61</w:t>
      </w:r>
      <w:r>
        <w:fldChar w:fldCharType="end"/>
      </w:r>
      <w:r>
        <w:fldChar w:fldCharType="end"/>
      </w:r>
    </w:p>
    <w:p>
      <w:pPr>
        <w:pStyle w:val="14"/>
        <w:tabs>
          <w:tab w:val="right" w:leader="dot" w:pos="8306"/>
        </w:tabs>
      </w:pPr>
      <w:r>
        <w:fldChar w:fldCharType="begin"/>
      </w:r>
      <w:r>
        <w:instrText xml:space="preserve"> HYPERLINK \l "_Toc6946" </w:instrText>
      </w:r>
      <w:r>
        <w:fldChar w:fldCharType="separate"/>
      </w:r>
      <w:r>
        <w:rPr>
          <w:rFonts w:hint="eastAsia"/>
        </w:rPr>
        <w:t>7.7文章</w:t>
      </w:r>
      <w:r>
        <w:tab/>
      </w:r>
      <w:r>
        <w:fldChar w:fldCharType="begin"/>
      </w:r>
      <w:r>
        <w:instrText xml:space="preserve"> PAGEREF _Toc6946 </w:instrText>
      </w:r>
      <w:r>
        <w:fldChar w:fldCharType="separate"/>
      </w:r>
      <w:r>
        <w:t>61</w:t>
      </w:r>
      <w:r>
        <w:fldChar w:fldCharType="end"/>
      </w:r>
      <w:r>
        <w:fldChar w:fldCharType="end"/>
      </w:r>
    </w:p>
    <w:p>
      <w:pPr>
        <w:pStyle w:val="14"/>
        <w:tabs>
          <w:tab w:val="right" w:leader="dot" w:pos="8306"/>
        </w:tabs>
      </w:pPr>
      <w:r>
        <w:fldChar w:fldCharType="begin"/>
      </w:r>
      <w:r>
        <w:instrText xml:space="preserve"> HYPERLINK \l "_Toc25476" </w:instrText>
      </w:r>
      <w:r>
        <w:fldChar w:fldCharType="separate"/>
      </w:r>
      <w:r>
        <w:rPr>
          <w:rFonts w:hint="eastAsia"/>
        </w:rPr>
        <w:t>7.8名师工作室</w:t>
      </w:r>
      <w:r>
        <w:tab/>
      </w:r>
      <w:r>
        <w:fldChar w:fldCharType="begin"/>
      </w:r>
      <w:r>
        <w:instrText xml:space="preserve"> PAGEREF _Toc25476 </w:instrText>
      </w:r>
      <w:r>
        <w:fldChar w:fldCharType="separate"/>
      </w:r>
      <w:r>
        <w:t>62</w:t>
      </w:r>
      <w:r>
        <w:fldChar w:fldCharType="end"/>
      </w:r>
      <w:r>
        <w:fldChar w:fldCharType="end"/>
      </w:r>
    </w:p>
    <w:p>
      <w:pPr>
        <w:pStyle w:val="20"/>
        <w:tabs>
          <w:tab w:val="right" w:leader="dot" w:pos="8306"/>
        </w:tabs>
      </w:pPr>
      <w:r>
        <w:fldChar w:fldCharType="begin"/>
      </w:r>
      <w:r>
        <w:instrText xml:space="preserve"> HYPERLINK \l "_Toc31436" </w:instrText>
      </w:r>
      <w:r>
        <w:fldChar w:fldCharType="separate"/>
      </w:r>
      <w:r>
        <w:rPr>
          <w:rFonts w:hint="eastAsia" w:ascii="微软雅黑" w:hAnsi="微软雅黑" w:eastAsia="微软雅黑"/>
          <w:szCs w:val="28"/>
        </w:rPr>
        <w:t>8．社区</w:t>
      </w:r>
      <w:r>
        <w:tab/>
      </w:r>
      <w:r>
        <w:fldChar w:fldCharType="begin"/>
      </w:r>
      <w:r>
        <w:instrText xml:space="preserve"> PAGEREF _Toc31436 </w:instrText>
      </w:r>
      <w:r>
        <w:fldChar w:fldCharType="separate"/>
      </w:r>
      <w:r>
        <w:t>63</w:t>
      </w:r>
      <w:r>
        <w:fldChar w:fldCharType="end"/>
      </w:r>
      <w:r>
        <w:fldChar w:fldCharType="end"/>
      </w:r>
    </w:p>
    <w:p>
      <w:pPr>
        <w:pStyle w:val="14"/>
        <w:tabs>
          <w:tab w:val="right" w:leader="dot" w:pos="8306"/>
        </w:tabs>
      </w:pPr>
      <w:r>
        <w:fldChar w:fldCharType="begin"/>
      </w:r>
      <w:r>
        <w:instrText xml:space="preserve"> HYPERLINK \l "_Toc31132" </w:instrText>
      </w:r>
      <w:r>
        <w:fldChar w:fldCharType="separate"/>
      </w:r>
      <w:r>
        <w:rPr>
          <w:rFonts w:hint="eastAsia"/>
        </w:rPr>
        <w:t>8.1专题教育社区介绍</w:t>
      </w:r>
      <w:r>
        <w:tab/>
      </w:r>
      <w:r>
        <w:fldChar w:fldCharType="begin"/>
      </w:r>
      <w:r>
        <w:instrText xml:space="preserve"> PAGEREF _Toc31132 </w:instrText>
      </w:r>
      <w:r>
        <w:fldChar w:fldCharType="separate"/>
      </w:r>
      <w:r>
        <w:t>64</w:t>
      </w:r>
      <w:r>
        <w:fldChar w:fldCharType="end"/>
      </w:r>
      <w:r>
        <w:fldChar w:fldCharType="end"/>
      </w:r>
    </w:p>
    <w:p>
      <w:pPr>
        <w:pStyle w:val="14"/>
        <w:tabs>
          <w:tab w:val="right" w:leader="dot" w:pos="8306"/>
        </w:tabs>
      </w:pPr>
      <w:r>
        <w:fldChar w:fldCharType="begin"/>
      </w:r>
      <w:r>
        <w:instrText xml:space="preserve"> HYPERLINK \l "_Toc11615" </w:instrText>
      </w:r>
      <w:r>
        <w:fldChar w:fldCharType="separate"/>
      </w:r>
      <w:r>
        <w:rPr>
          <w:rFonts w:hint="eastAsia"/>
        </w:rPr>
        <w:t>8.2申请创建专题教育社区</w:t>
      </w:r>
      <w:r>
        <w:tab/>
      </w:r>
      <w:r>
        <w:fldChar w:fldCharType="begin"/>
      </w:r>
      <w:r>
        <w:instrText xml:space="preserve"> PAGEREF _Toc11615 </w:instrText>
      </w:r>
      <w:r>
        <w:fldChar w:fldCharType="separate"/>
      </w:r>
      <w:r>
        <w:t>73</w:t>
      </w:r>
      <w:r>
        <w:fldChar w:fldCharType="end"/>
      </w:r>
      <w:r>
        <w:fldChar w:fldCharType="end"/>
      </w:r>
    </w:p>
    <w:p>
      <w:pPr>
        <w:pStyle w:val="14"/>
        <w:tabs>
          <w:tab w:val="right" w:leader="dot" w:pos="8306"/>
        </w:tabs>
      </w:pPr>
      <w:r>
        <w:fldChar w:fldCharType="begin"/>
      </w:r>
      <w:r>
        <w:instrText xml:space="preserve"> HYPERLINK \l "_Toc18158" </w:instrText>
      </w:r>
      <w:r>
        <w:fldChar w:fldCharType="separate"/>
      </w:r>
      <w:r>
        <w:rPr>
          <w:rFonts w:hint="eastAsia"/>
        </w:rPr>
        <w:t>8.3申请加入专题教育社区</w:t>
      </w:r>
      <w:r>
        <w:tab/>
      </w:r>
      <w:r>
        <w:fldChar w:fldCharType="begin"/>
      </w:r>
      <w:r>
        <w:instrText xml:space="preserve"> PAGEREF _Toc18158 </w:instrText>
      </w:r>
      <w:r>
        <w:fldChar w:fldCharType="separate"/>
      </w:r>
      <w:r>
        <w:t>75</w:t>
      </w:r>
      <w:r>
        <w:fldChar w:fldCharType="end"/>
      </w:r>
      <w:r>
        <w:fldChar w:fldCharType="end"/>
      </w:r>
    </w:p>
    <w:p>
      <w:pPr>
        <w:pStyle w:val="20"/>
        <w:tabs>
          <w:tab w:val="right" w:leader="dot" w:pos="8306"/>
        </w:tabs>
      </w:pPr>
      <w:r>
        <w:fldChar w:fldCharType="begin"/>
      </w:r>
      <w:r>
        <w:instrText xml:space="preserve"> HYPERLINK \l "_Toc19305" </w:instrText>
      </w:r>
      <w:r>
        <w:fldChar w:fldCharType="separate"/>
      </w:r>
      <w:r>
        <w:rPr>
          <w:rFonts w:hint="eastAsia" w:ascii="微软雅黑" w:hAnsi="微软雅黑" w:eastAsia="微软雅黑"/>
          <w:szCs w:val="28"/>
        </w:rPr>
        <w:t>9．班级主页</w:t>
      </w:r>
      <w:r>
        <w:tab/>
      </w:r>
      <w:r>
        <w:fldChar w:fldCharType="begin"/>
      </w:r>
      <w:r>
        <w:instrText xml:space="preserve"> PAGEREF _Toc19305 </w:instrText>
      </w:r>
      <w:r>
        <w:fldChar w:fldCharType="separate"/>
      </w:r>
      <w:r>
        <w:t>75</w:t>
      </w:r>
      <w:r>
        <w:fldChar w:fldCharType="end"/>
      </w:r>
      <w:r>
        <w:fldChar w:fldCharType="end"/>
      </w:r>
    </w:p>
    <w:p>
      <w:pPr>
        <w:pStyle w:val="14"/>
        <w:tabs>
          <w:tab w:val="right" w:leader="dot" w:pos="8306"/>
        </w:tabs>
      </w:pPr>
      <w:r>
        <w:fldChar w:fldCharType="begin"/>
      </w:r>
      <w:r>
        <w:instrText xml:space="preserve"> HYPERLINK \l "_Toc15217" </w:instrText>
      </w:r>
      <w:r>
        <w:fldChar w:fldCharType="separate"/>
      </w:r>
      <w:r>
        <w:rPr>
          <w:rFonts w:hint="eastAsia"/>
        </w:rPr>
        <w:t>9.1班级设置</w:t>
      </w:r>
      <w:r>
        <w:tab/>
      </w:r>
      <w:r>
        <w:fldChar w:fldCharType="begin"/>
      </w:r>
      <w:r>
        <w:instrText xml:space="preserve"> PAGEREF _Toc15217 </w:instrText>
      </w:r>
      <w:r>
        <w:fldChar w:fldCharType="separate"/>
      </w:r>
      <w:r>
        <w:t>76</w:t>
      </w:r>
      <w:r>
        <w:fldChar w:fldCharType="end"/>
      </w:r>
      <w:r>
        <w:fldChar w:fldCharType="end"/>
      </w:r>
    </w:p>
    <w:p>
      <w:pPr>
        <w:pStyle w:val="14"/>
        <w:tabs>
          <w:tab w:val="right" w:leader="dot" w:pos="8306"/>
        </w:tabs>
      </w:pPr>
      <w:r>
        <w:fldChar w:fldCharType="begin"/>
      </w:r>
      <w:r>
        <w:instrText xml:space="preserve"> HYPERLINK \l "_Toc24604" </w:instrText>
      </w:r>
      <w:r>
        <w:fldChar w:fldCharType="separate"/>
      </w:r>
      <w:r>
        <w:rPr>
          <w:rFonts w:hint="eastAsia"/>
        </w:rPr>
        <w:t>9.2公告通知</w:t>
      </w:r>
      <w:r>
        <w:tab/>
      </w:r>
      <w:r>
        <w:fldChar w:fldCharType="begin"/>
      </w:r>
      <w:r>
        <w:instrText xml:space="preserve"> PAGEREF _Toc24604 </w:instrText>
      </w:r>
      <w:r>
        <w:fldChar w:fldCharType="separate"/>
      </w:r>
      <w:r>
        <w:t>78</w:t>
      </w:r>
      <w:r>
        <w:fldChar w:fldCharType="end"/>
      </w:r>
      <w:r>
        <w:fldChar w:fldCharType="end"/>
      </w:r>
    </w:p>
    <w:p>
      <w:pPr>
        <w:pStyle w:val="14"/>
        <w:tabs>
          <w:tab w:val="right" w:leader="dot" w:pos="8306"/>
        </w:tabs>
      </w:pPr>
      <w:r>
        <w:fldChar w:fldCharType="begin"/>
      </w:r>
      <w:r>
        <w:instrText xml:space="preserve"> HYPERLINK \l "_Toc3138" </w:instrText>
      </w:r>
      <w:r>
        <w:fldChar w:fldCharType="separate"/>
      </w:r>
      <w:r>
        <w:rPr>
          <w:rFonts w:hint="eastAsia"/>
        </w:rPr>
        <w:t>9.3班级成员</w:t>
      </w:r>
      <w:r>
        <w:tab/>
      </w:r>
      <w:r>
        <w:fldChar w:fldCharType="begin"/>
      </w:r>
      <w:r>
        <w:instrText xml:space="preserve"> PAGEREF _Toc3138 </w:instrText>
      </w:r>
      <w:r>
        <w:fldChar w:fldCharType="separate"/>
      </w:r>
      <w:r>
        <w:t>78</w:t>
      </w:r>
      <w:r>
        <w:fldChar w:fldCharType="end"/>
      </w:r>
      <w:r>
        <w:fldChar w:fldCharType="end"/>
      </w:r>
    </w:p>
    <w:p>
      <w:pPr>
        <w:pStyle w:val="14"/>
        <w:tabs>
          <w:tab w:val="right" w:leader="dot" w:pos="8306"/>
        </w:tabs>
      </w:pPr>
      <w:r>
        <w:fldChar w:fldCharType="begin"/>
      </w:r>
      <w:r>
        <w:instrText xml:space="preserve"> HYPERLINK \l "_Toc4110" </w:instrText>
      </w:r>
      <w:r>
        <w:fldChar w:fldCharType="separate"/>
      </w:r>
      <w:r>
        <w:rPr>
          <w:rFonts w:hint="eastAsia"/>
        </w:rPr>
        <w:t>9.4班级文章</w:t>
      </w:r>
      <w:r>
        <w:tab/>
      </w:r>
      <w:r>
        <w:fldChar w:fldCharType="begin"/>
      </w:r>
      <w:r>
        <w:instrText xml:space="preserve"> PAGEREF _Toc4110 </w:instrText>
      </w:r>
      <w:r>
        <w:fldChar w:fldCharType="separate"/>
      </w:r>
      <w:r>
        <w:t>81</w:t>
      </w:r>
      <w:r>
        <w:fldChar w:fldCharType="end"/>
      </w:r>
      <w:r>
        <w:fldChar w:fldCharType="end"/>
      </w:r>
    </w:p>
    <w:p>
      <w:pPr>
        <w:pStyle w:val="14"/>
        <w:tabs>
          <w:tab w:val="right" w:leader="dot" w:pos="8306"/>
        </w:tabs>
      </w:pPr>
      <w:r>
        <w:fldChar w:fldCharType="begin"/>
      </w:r>
      <w:r>
        <w:instrText xml:space="preserve"> HYPERLINK \l "_Toc10208" </w:instrText>
      </w:r>
      <w:r>
        <w:fldChar w:fldCharType="separate"/>
      </w:r>
      <w:r>
        <w:rPr>
          <w:rFonts w:hint="eastAsia"/>
        </w:rPr>
        <w:t>9.5班级相册</w:t>
      </w:r>
      <w:r>
        <w:tab/>
      </w:r>
      <w:r>
        <w:fldChar w:fldCharType="begin"/>
      </w:r>
      <w:r>
        <w:instrText xml:space="preserve"> PAGEREF _Toc10208 </w:instrText>
      </w:r>
      <w:r>
        <w:fldChar w:fldCharType="separate"/>
      </w:r>
      <w:r>
        <w:t>82</w:t>
      </w:r>
      <w:r>
        <w:fldChar w:fldCharType="end"/>
      </w:r>
      <w:r>
        <w:fldChar w:fldCharType="end"/>
      </w:r>
    </w:p>
    <w:p>
      <w:pPr>
        <w:pStyle w:val="14"/>
        <w:tabs>
          <w:tab w:val="right" w:leader="dot" w:pos="8306"/>
        </w:tabs>
      </w:pPr>
      <w:r>
        <w:fldChar w:fldCharType="begin"/>
      </w:r>
      <w:r>
        <w:instrText xml:space="preserve"> HYPERLINK \l "_Toc763" </w:instrText>
      </w:r>
      <w:r>
        <w:fldChar w:fldCharType="separate"/>
      </w:r>
      <w:r>
        <w:rPr>
          <w:rFonts w:hint="eastAsia"/>
        </w:rPr>
        <w:t>9.6班级资源</w:t>
      </w:r>
      <w:r>
        <w:tab/>
      </w:r>
      <w:r>
        <w:fldChar w:fldCharType="begin"/>
      </w:r>
      <w:r>
        <w:instrText xml:space="preserve"> PAGEREF _Toc763 </w:instrText>
      </w:r>
      <w:r>
        <w:fldChar w:fldCharType="separate"/>
      </w:r>
      <w:r>
        <w:t>84</w:t>
      </w:r>
      <w:r>
        <w:fldChar w:fldCharType="end"/>
      </w:r>
      <w:r>
        <w:fldChar w:fldCharType="end"/>
      </w:r>
    </w:p>
    <w:p>
      <w:pPr>
        <w:pStyle w:val="14"/>
        <w:tabs>
          <w:tab w:val="right" w:leader="dot" w:pos="8306"/>
        </w:tabs>
      </w:pPr>
      <w:r>
        <w:fldChar w:fldCharType="begin"/>
      </w:r>
      <w:r>
        <w:instrText xml:space="preserve"> HYPERLINK \l "_Toc9578" </w:instrText>
      </w:r>
      <w:r>
        <w:fldChar w:fldCharType="separate"/>
      </w:r>
      <w:r>
        <w:rPr>
          <w:rFonts w:hint="eastAsia"/>
        </w:rPr>
        <w:t>9.7班级问吧</w:t>
      </w:r>
      <w:r>
        <w:tab/>
      </w:r>
      <w:r>
        <w:fldChar w:fldCharType="begin"/>
      </w:r>
      <w:r>
        <w:instrText xml:space="preserve"> PAGEREF _Toc9578 </w:instrText>
      </w:r>
      <w:r>
        <w:fldChar w:fldCharType="separate"/>
      </w:r>
      <w:r>
        <w:t>86</w:t>
      </w:r>
      <w:r>
        <w:fldChar w:fldCharType="end"/>
      </w:r>
      <w:r>
        <w:fldChar w:fldCharType="end"/>
      </w:r>
    </w:p>
    <w:p>
      <w:pPr>
        <w:pStyle w:val="14"/>
        <w:tabs>
          <w:tab w:val="right" w:leader="dot" w:pos="8306"/>
        </w:tabs>
      </w:pPr>
      <w:r>
        <w:fldChar w:fldCharType="begin"/>
      </w:r>
      <w:r>
        <w:instrText xml:space="preserve"> HYPERLINK \l "_Toc4236" </w:instrText>
      </w:r>
      <w:r>
        <w:fldChar w:fldCharType="separate"/>
      </w:r>
      <w:r>
        <w:rPr>
          <w:rFonts w:hint="eastAsia"/>
        </w:rPr>
        <w:t>9.8班级留言</w:t>
      </w:r>
      <w:r>
        <w:tab/>
      </w:r>
      <w:r>
        <w:fldChar w:fldCharType="begin"/>
      </w:r>
      <w:r>
        <w:instrText xml:space="preserve"> PAGEREF _Toc4236 </w:instrText>
      </w:r>
      <w:r>
        <w:fldChar w:fldCharType="separate"/>
      </w:r>
      <w:r>
        <w:t>87</w:t>
      </w:r>
      <w:r>
        <w:fldChar w:fldCharType="end"/>
      </w:r>
      <w:r>
        <w:fldChar w:fldCharType="end"/>
      </w:r>
    </w:p>
    <w:p>
      <w:pPr>
        <w:pStyle w:val="20"/>
        <w:tabs>
          <w:tab w:val="right" w:leader="dot" w:pos="8306"/>
        </w:tabs>
      </w:pPr>
      <w:r>
        <w:fldChar w:fldCharType="begin"/>
      </w:r>
      <w:r>
        <w:instrText xml:space="preserve"> HYPERLINK \l "_Toc20163" </w:instrText>
      </w:r>
      <w:r>
        <w:fldChar w:fldCharType="separate"/>
      </w:r>
      <w:r>
        <w:rPr>
          <w:rFonts w:hint="eastAsia" w:ascii="微软雅黑" w:hAnsi="微软雅黑" w:eastAsia="微软雅黑"/>
          <w:szCs w:val="28"/>
        </w:rPr>
        <w:t>10．学校主页</w:t>
      </w:r>
      <w:r>
        <w:tab/>
      </w:r>
      <w:r>
        <w:fldChar w:fldCharType="begin"/>
      </w:r>
      <w:r>
        <w:instrText xml:space="preserve"> PAGEREF _Toc20163 </w:instrText>
      </w:r>
      <w:r>
        <w:fldChar w:fldCharType="separate"/>
      </w:r>
      <w:r>
        <w:t>87</w:t>
      </w:r>
      <w:r>
        <w:fldChar w:fldCharType="end"/>
      </w:r>
      <w:r>
        <w:fldChar w:fldCharType="end"/>
      </w:r>
    </w:p>
    <w:p>
      <w:pPr>
        <w:pStyle w:val="14"/>
        <w:tabs>
          <w:tab w:val="right" w:leader="dot" w:pos="8306"/>
        </w:tabs>
      </w:pPr>
      <w:r>
        <w:fldChar w:fldCharType="begin"/>
      </w:r>
      <w:r>
        <w:instrText xml:space="preserve"> HYPERLINK \l "_Toc28793" </w:instrText>
      </w:r>
      <w:r>
        <w:fldChar w:fldCharType="separate"/>
      </w:r>
      <w:r>
        <w:rPr>
          <w:rFonts w:hint="eastAsia"/>
        </w:rPr>
        <w:t>10.1学校资讯</w:t>
      </w:r>
      <w:r>
        <w:tab/>
      </w:r>
      <w:r>
        <w:fldChar w:fldCharType="begin"/>
      </w:r>
      <w:r>
        <w:instrText xml:space="preserve"> PAGEREF _Toc28793 </w:instrText>
      </w:r>
      <w:r>
        <w:fldChar w:fldCharType="separate"/>
      </w:r>
      <w:r>
        <w:t>88</w:t>
      </w:r>
      <w:r>
        <w:fldChar w:fldCharType="end"/>
      </w:r>
      <w:r>
        <w:fldChar w:fldCharType="end"/>
      </w:r>
    </w:p>
    <w:p>
      <w:pPr>
        <w:pStyle w:val="14"/>
        <w:tabs>
          <w:tab w:val="right" w:leader="dot" w:pos="8306"/>
        </w:tabs>
      </w:pPr>
      <w:r>
        <w:fldChar w:fldCharType="begin"/>
      </w:r>
      <w:r>
        <w:instrText xml:space="preserve"> HYPERLINK \l "_Toc9403" </w:instrText>
      </w:r>
      <w:r>
        <w:fldChar w:fldCharType="separate"/>
      </w:r>
      <w:r>
        <w:rPr>
          <w:rFonts w:hint="eastAsia"/>
        </w:rPr>
        <w:t>10.2本校资源</w:t>
      </w:r>
      <w:r>
        <w:tab/>
      </w:r>
      <w:r>
        <w:fldChar w:fldCharType="begin"/>
      </w:r>
      <w:r>
        <w:instrText xml:space="preserve"> PAGEREF _Toc9403 </w:instrText>
      </w:r>
      <w:r>
        <w:fldChar w:fldCharType="separate"/>
      </w:r>
      <w:r>
        <w:t>88</w:t>
      </w:r>
      <w:r>
        <w:fldChar w:fldCharType="end"/>
      </w:r>
      <w:r>
        <w:fldChar w:fldCharType="end"/>
      </w:r>
    </w:p>
    <w:p>
      <w:pPr>
        <w:pStyle w:val="14"/>
        <w:tabs>
          <w:tab w:val="right" w:leader="dot" w:pos="8306"/>
        </w:tabs>
      </w:pPr>
      <w:r>
        <w:fldChar w:fldCharType="begin"/>
      </w:r>
      <w:r>
        <w:instrText xml:space="preserve"> HYPERLINK \l "_Toc28788" </w:instrText>
      </w:r>
      <w:r>
        <w:fldChar w:fldCharType="separate"/>
      </w:r>
      <w:r>
        <w:rPr>
          <w:rFonts w:hint="eastAsia"/>
        </w:rPr>
        <w:t>10.3教师成员</w:t>
      </w:r>
      <w:r>
        <w:tab/>
      </w:r>
      <w:r>
        <w:fldChar w:fldCharType="begin"/>
      </w:r>
      <w:r>
        <w:instrText xml:space="preserve"> PAGEREF _Toc28788 </w:instrText>
      </w:r>
      <w:r>
        <w:fldChar w:fldCharType="separate"/>
      </w:r>
      <w:r>
        <w:t>89</w:t>
      </w:r>
      <w:r>
        <w:fldChar w:fldCharType="end"/>
      </w:r>
      <w:r>
        <w:fldChar w:fldCharType="end"/>
      </w:r>
    </w:p>
    <w:p>
      <w:pPr>
        <w:pStyle w:val="14"/>
        <w:tabs>
          <w:tab w:val="right" w:leader="dot" w:pos="8306"/>
        </w:tabs>
      </w:pPr>
      <w:r>
        <w:fldChar w:fldCharType="begin"/>
      </w:r>
      <w:r>
        <w:instrText xml:space="preserve"> HYPERLINK \l "_Toc30138" </w:instrText>
      </w:r>
      <w:r>
        <w:fldChar w:fldCharType="separate"/>
      </w:r>
      <w:r>
        <w:rPr>
          <w:rFonts w:hint="eastAsia"/>
        </w:rPr>
        <w:t>10.4学生成员</w:t>
      </w:r>
      <w:r>
        <w:tab/>
      </w:r>
      <w:r>
        <w:fldChar w:fldCharType="begin"/>
      </w:r>
      <w:r>
        <w:instrText xml:space="preserve"> PAGEREF _Toc30138 </w:instrText>
      </w:r>
      <w:r>
        <w:fldChar w:fldCharType="separate"/>
      </w:r>
      <w:r>
        <w:t>90</w:t>
      </w:r>
      <w:r>
        <w:fldChar w:fldCharType="end"/>
      </w:r>
      <w:r>
        <w:fldChar w:fldCharType="end"/>
      </w:r>
    </w:p>
    <w:p>
      <w:pPr>
        <w:pStyle w:val="14"/>
        <w:tabs>
          <w:tab w:val="right" w:leader="dot" w:pos="8306"/>
        </w:tabs>
      </w:pPr>
      <w:r>
        <w:fldChar w:fldCharType="begin"/>
      </w:r>
      <w:r>
        <w:instrText xml:space="preserve"> HYPERLINK \l "_Toc1734" </w:instrText>
      </w:r>
      <w:r>
        <w:fldChar w:fldCharType="separate"/>
      </w:r>
      <w:r>
        <w:rPr>
          <w:rFonts w:hint="eastAsia"/>
        </w:rPr>
        <w:t>10.5家长成员</w:t>
      </w:r>
      <w:r>
        <w:tab/>
      </w:r>
      <w:r>
        <w:fldChar w:fldCharType="begin"/>
      </w:r>
      <w:r>
        <w:instrText xml:space="preserve"> PAGEREF _Toc1734 </w:instrText>
      </w:r>
      <w:r>
        <w:fldChar w:fldCharType="separate"/>
      </w:r>
      <w:r>
        <w:t>90</w:t>
      </w:r>
      <w:r>
        <w:fldChar w:fldCharType="end"/>
      </w:r>
      <w:r>
        <w:fldChar w:fldCharType="end"/>
      </w:r>
    </w:p>
    <w:p>
      <w:pPr>
        <w:pStyle w:val="20"/>
        <w:tabs>
          <w:tab w:val="right" w:leader="dot" w:pos="8306"/>
        </w:tabs>
      </w:pPr>
      <w:r>
        <w:fldChar w:fldCharType="begin"/>
      </w:r>
      <w:r>
        <w:instrText xml:space="preserve"> HYPERLINK \l "_Toc8826" </w:instrText>
      </w:r>
      <w:r>
        <w:fldChar w:fldCharType="separate"/>
      </w:r>
      <w:r>
        <w:rPr>
          <w:rFonts w:hint="eastAsia" w:ascii="微软雅黑" w:hAnsi="微软雅黑" w:eastAsia="微软雅黑"/>
          <w:szCs w:val="28"/>
        </w:rPr>
        <w:t>11．消息中心</w:t>
      </w:r>
      <w:r>
        <w:tab/>
      </w:r>
      <w:r>
        <w:fldChar w:fldCharType="begin"/>
      </w:r>
      <w:r>
        <w:instrText xml:space="preserve"> PAGEREF _Toc8826 </w:instrText>
      </w:r>
      <w:r>
        <w:fldChar w:fldCharType="separate"/>
      </w:r>
      <w:r>
        <w:t>91</w:t>
      </w:r>
      <w:r>
        <w:fldChar w:fldCharType="end"/>
      </w:r>
      <w:r>
        <w:fldChar w:fldCharType="end"/>
      </w:r>
    </w:p>
    <w:p>
      <w:pPr>
        <w:pStyle w:val="14"/>
        <w:tabs>
          <w:tab w:val="right" w:leader="dot" w:pos="8306"/>
        </w:tabs>
      </w:pPr>
      <w:r>
        <w:fldChar w:fldCharType="begin"/>
      </w:r>
      <w:r>
        <w:instrText xml:space="preserve"> HYPERLINK \l "_Toc3719" </w:instrText>
      </w:r>
      <w:r>
        <w:fldChar w:fldCharType="separate"/>
      </w:r>
      <w:r>
        <w:rPr>
          <w:rFonts w:hint="eastAsia"/>
        </w:rPr>
        <w:t>11.1系统消息</w:t>
      </w:r>
      <w:r>
        <w:tab/>
      </w:r>
      <w:r>
        <w:fldChar w:fldCharType="begin"/>
      </w:r>
      <w:r>
        <w:instrText xml:space="preserve"> PAGEREF _Toc3719 </w:instrText>
      </w:r>
      <w:r>
        <w:fldChar w:fldCharType="separate"/>
      </w:r>
      <w:r>
        <w:t>91</w:t>
      </w:r>
      <w:r>
        <w:fldChar w:fldCharType="end"/>
      </w:r>
      <w:r>
        <w:fldChar w:fldCharType="end"/>
      </w:r>
    </w:p>
    <w:p>
      <w:pPr>
        <w:pStyle w:val="14"/>
        <w:tabs>
          <w:tab w:val="right" w:leader="dot" w:pos="8306"/>
        </w:tabs>
      </w:pPr>
      <w:r>
        <w:fldChar w:fldCharType="begin"/>
      </w:r>
      <w:r>
        <w:instrText xml:space="preserve"> HYPERLINK \l "_Toc18896" </w:instrText>
      </w:r>
      <w:r>
        <w:fldChar w:fldCharType="separate"/>
      </w:r>
      <w:r>
        <w:rPr>
          <w:rFonts w:hint="eastAsia"/>
        </w:rPr>
        <w:t>11.2提醒消息</w:t>
      </w:r>
      <w:r>
        <w:tab/>
      </w:r>
      <w:r>
        <w:fldChar w:fldCharType="begin"/>
      </w:r>
      <w:r>
        <w:instrText xml:space="preserve"> PAGEREF _Toc18896 </w:instrText>
      </w:r>
      <w:r>
        <w:fldChar w:fldCharType="separate"/>
      </w:r>
      <w:r>
        <w:t>91</w:t>
      </w:r>
      <w:r>
        <w:fldChar w:fldCharType="end"/>
      </w:r>
      <w:r>
        <w:fldChar w:fldCharType="end"/>
      </w:r>
    </w:p>
    <w:p>
      <w:pPr>
        <w:pStyle w:val="14"/>
        <w:tabs>
          <w:tab w:val="right" w:leader="dot" w:pos="8306"/>
        </w:tabs>
      </w:pPr>
      <w:r>
        <w:fldChar w:fldCharType="begin"/>
      </w:r>
      <w:r>
        <w:instrText xml:space="preserve"> HYPERLINK \l "_Toc8916" </w:instrText>
      </w:r>
      <w:r>
        <w:fldChar w:fldCharType="separate"/>
      </w:r>
      <w:r>
        <w:t>11</w:t>
      </w:r>
      <w:r>
        <w:rPr>
          <w:rFonts w:hint="eastAsia"/>
        </w:rPr>
        <w:t>.3应用消息</w:t>
      </w:r>
      <w:r>
        <w:tab/>
      </w:r>
      <w:r>
        <w:fldChar w:fldCharType="begin"/>
      </w:r>
      <w:r>
        <w:instrText xml:space="preserve"> PAGEREF _Toc8916 </w:instrText>
      </w:r>
      <w:r>
        <w:fldChar w:fldCharType="separate"/>
      </w:r>
      <w:r>
        <w:t>92</w:t>
      </w:r>
      <w:r>
        <w:fldChar w:fldCharType="end"/>
      </w:r>
      <w:r>
        <w:fldChar w:fldCharType="end"/>
      </w:r>
    </w:p>
    <w:p>
      <w:pPr>
        <w:pStyle w:val="14"/>
        <w:tabs>
          <w:tab w:val="right" w:leader="dot" w:pos="8306"/>
        </w:tabs>
      </w:pPr>
      <w:r>
        <w:fldChar w:fldCharType="begin"/>
      </w:r>
      <w:r>
        <w:instrText xml:space="preserve"> HYPERLINK \l "_Toc7071" </w:instrText>
      </w:r>
      <w:r>
        <w:fldChar w:fldCharType="separate"/>
      </w:r>
      <w:r>
        <w:rPr>
          <w:rFonts w:hint="eastAsia"/>
        </w:rPr>
        <w:t>11.4站内信</w:t>
      </w:r>
      <w:r>
        <w:tab/>
      </w:r>
      <w:r>
        <w:fldChar w:fldCharType="begin"/>
      </w:r>
      <w:r>
        <w:instrText xml:space="preserve"> PAGEREF _Toc7071 </w:instrText>
      </w:r>
      <w:r>
        <w:fldChar w:fldCharType="separate"/>
      </w:r>
      <w:r>
        <w:t>92</w:t>
      </w:r>
      <w:r>
        <w:fldChar w:fldCharType="end"/>
      </w:r>
      <w:r>
        <w:fldChar w:fldCharType="end"/>
      </w:r>
    </w:p>
    <w:p>
      <w:pPr>
        <w:pStyle w:val="14"/>
        <w:tabs>
          <w:tab w:val="right" w:leader="dot" w:pos="8306"/>
        </w:tabs>
      </w:pPr>
      <w:r>
        <w:fldChar w:fldCharType="begin"/>
      </w:r>
      <w:r>
        <w:instrText xml:space="preserve"> HYPERLINK \l "_Toc30830" </w:instrText>
      </w:r>
      <w:r>
        <w:fldChar w:fldCharType="separate"/>
      </w:r>
      <w:r>
        <w:t>11</w:t>
      </w:r>
      <w:r>
        <w:rPr>
          <w:rFonts w:hint="eastAsia"/>
        </w:rPr>
        <w:t>.5收、发件箱</w:t>
      </w:r>
      <w:r>
        <w:tab/>
      </w:r>
      <w:r>
        <w:fldChar w:fldCharType="begin"/>
      </w:r>
      <w:r>
        <w:instrText xml:space="preserve"> PAGEREF _Toc30830 </w:instrText>
      </w:r>
      <w:r>
        <w:fldChar w:fldCharType="separate"/>
      </w:r>
      <w:r>
        <w:t>92</w:t>
      </w:r>
      <w:r>
        <w:fldChar w:fldCharType="end"/>
      </w:r>
      <w:r>
        <w:fldChar w:fldCharType="end"/>
      </w:r>
    </w:p>
    <w:p>
      <w:pPr>
        <w:pStyle w:val="14"/>
        <w:tabs>
          <w:tab w:val="right" w:leader="dot" w:pos="8296"/>
        </w:tabs>
      </w:pPr>
      <w:r>
        <w:fldChar w:fldCharType="end"/>
      </w:r>
    </w:p>
    <w:p>
      <w:pPr>
        <w:pStyle w:val="14"/>
        <w:tabs>
          <w:tab w:val="right" w:leader="dot" w:pos="8296"/>
        </w:tabs>
        <w:rPr>
          <w:rFonts w:ascii="微软雅黑" w:hAnsi="微软雅黑" w:eastAsia="微软雅黑"/>
        </w:rPr>
      </w:pPr>
    </w:p>
    <w:p>
      <w:pPr>
        <w:pStyle w:val="2"/>
        <w:sectPr>
          <w:headerReference r:id="rId3" w:type="default"/>
          <w:footerReference r:id="rId4" w:type="default"/>
          <w:pgSz w:w="11906" w:h="16838"/>
          <w:pgMar w:top="1440" w:right="1800" w:bottom="1440" w:left="1800" w:header="851" w:footer="992" w:gutter="0"/>
          <w:cols w:space="720" w:num="1"/>
          <w:docGrid w:type="lines" w:linePitch="312" w:charSpace="0"/>
        </w:sectPr>
      </w:pPr>
      <w:bookmarkStart w:id="0" w:name="_Toc365467011"/>
    </w:p>
    <w:p>
      <w:pPr>
        <w:pStyle w:val="2"/>
      </w:pPr>
      <w:r>
        <w:rPr>
          <w:rFonts w:hint="eastAsia"/>
        </w:rPr>
        <w:t>教育资源公共服务平台</w:t>
      </w:r>
    </w:p>
    <w:p>
      <w:pPr>
        <w:pStyle w:val="2"/>
      </w:pPr>
      <w:bookmarkStart w:id="1" w:name="_Toc427249479"/>
      <w:bookmarkStart w:id="2" w:name="_Toc8086"/>
      <w:r>
        <w:rPr>
          <w:rFonts w:hint="eastAsia"/>
        </w:rPr>
        <w:t>学生用户使用手册</w:t>
      </w:r>
      <w:bookmarkEnd w:id="0"/>
      <w:bookmarkEnd w:id="1"/>
      <w:bookmarkEnd w:id="2"/>
    </w:p>
    <w:p/>
    <w:p>
      <w:pPr>
        <w:pStyle w:val="12"/>
        <w:ind w:firstLine="0"/>
        <w:outlineLvl w:val="0"/>
        <w:rPr>
          <w:rFonts w:ascii="微软雅黑" w:hAnsi="微软雅黑" w:eastAsia="微软雅黑"/>
          <w:b/>
          <w:sz w:val="28"/>
          <w:szCs w:val="28"/>
          <w:lang w:eastAsia="zh-CN"/>
        </w:rPr>
      </w:pPr>
      <w:bookmarkStart w:id="3" w:name="_Toc12642"/>
      <w:bookmarkStart w:id="4" w:name="_Toc365467012"/>
      <w:bookmarkStart w:id="5" w:name="_Toc427249480"/>
      <w:r>
        <w:rPr>
          <w:rFonts w:hint="eastAsia" w:ascii="微软雅黑" w:hAnsi="微软雅黑" w:eastAsia="微软雅黑"/>
          <w:b/>
          <w:sz w:val="28"/>
          <w:szCs w:val="28"/>
          <w:lang w:eastAsia="zh-CN"/>
        </w:rPr>
        <w:t>1．概述</w:t>
      </w:r>
      <w:bookmarkEnd w:id="3"/>
      <w:bookmarkEnd w:id="4"/>
      <w:bookmarkEnd w:id="5"/>
    </w:p>
    <w:p>
      <w:pPr>
        <w:pStyle w:val="4"/>
        <w:spacing w:line="360" w:lineRule="auto"/>
      </w:pPr>
      <w:bookmarkStart w:id="6" w:name="_Toc30488"/>
      <w:bookmarkStart w:id="7" w:name="_Toc427249481"/>
      <w:bookmarkStart w:id="8" w:name="_Toc357773412"/>
      <w:bookmarkStart w:id="9" w:name="_Toc365467013"/>
      <w:r>
        <w:rPr>
          <w:rFonts w:hint="eastAsia"/>
        </w:rPr>
        <w:t>1.1目的</w:t>
      </w:r>
      <w:bookmarkEnd w:id="6"/>
      <w:bookmarkEnd w:id="7"/>
      <w:bookmarkEnd w:id="8"/>
      <w:bookmarkEnd w:id="9"/>
    </w:p>
    <w:p>
      <w:pPr>
        <w:pStyle w:val="12"/>
        <w:ind w:firstLine="0"/>
        <w:rPr>
          <w:rFonts w:ascii="微软雅黑" w:hAnsi="微软雅黑" w:eastAsia="微软雅黑"/>
          <w:sz w:val="24"/>
          <w:lang w:eastAsia="zh-CN"/>
        </w:rPr>
      </w:pPr>
      <w:r>
        <w:rPr>
          <w:rFonts w:hint="eastAsia" w:ascii="微软雅黑" w:hAnsi="微软雅黑" w:eastAsia="微软雅黑"/>
          <w:sz w:val="24"/>
          <w:lang w:eastAsia="zh-CN"/>
        </w:rPr>
        <w:tab/>
      </w:r>
      <w:r>
        <w:rPr>
          <w:rFonts w:hint="eastAsia" w:ascii="微软雅黑" w:hAnsi="微软雅黑" w:eastAsia="微软雅黑"/>
          <w:sz w:val="24"/>
          <w:lang w:eastAsia="zh-CN"/>
        </w:rPr>
        <w:t>本文档描述了教育资源公共服务平台学生用户的操作方法，为学生用户使用本平台提供参考和依据。</w:t>
      </w:r>
    </w:p>
    <w:p>
      <w:pPr>
        <w:pStyle w:val="12"/>
        <w:ind w:firstLine="0"/>
        <w:rPr>
          <w:rFonts w:ascii="微软雅黑" w:hAnsi="微软雅黑" w:eastAsia="微软雅黑"/>
          <w:b/>
          <w:sz w:val="24"/>
          <w:lang w:eastAsia="zh-CN"/>
        </w:rPr>
      </w:pPr>
    </w:p>
    <w:p>
      <w:pPr>
        <w:pStyle w:val="4"/>
        <w:spacing w:line="360" w:lineRule="auto"/>
      </w:pPr>
      <w:bookmarkStart w:id="10" w:name="_Toc357773413"/>
      <w:bookmarkStart w:id="11" w:name="_Toc11349"/>
      <w:bookmarkStart w:id="12" w:name="_Toc365467014"/>
      <w:bookmarkStart w:id="13" w:name="_Toc427249482"/>
      <w:r>
        <w:rPr>
          <w:rFonts w:hint="eastAsia"/>
        </w:rPr>
        <w:t>1.2功能概述</w:t>
      </w:r>
      <w:bookmarkEnd w:id="10"/>
      <w:bookmarkEnd w:id="11"/>
      <w:bookmarkEnd w:id="12"/>
      <w:bookmarkEnd w:id="13"/>
    </w:p>
    <w:p>
      <w:pPr>
        <w:pStyle w:val="12"/>
        <w:ind w:firstLine="0"/>
        <w:rPr>
          <w:rFonts w:ascii="微软雅黑" w:hAnsi="微软雅黑" w:eastAsia="微软雅黑"/>
          <w:sz w:val="24"/>
          <w:lang w:eastAsia="zh-CN"/>
        </w:rPr>
      </w:pPr>
      <w:r>
        <w:rPr>
          <w:rFonts w:hint="eastAsia" w:ascii="微软雅黑" w:hAnsi="微软雅黑" w:eastAsia="微软雅黑"/>
          <w:sz w:val="24"/>
          <w:lang w:eastAsia="zh-CN"/>
        </w:rPr>
        <w:tab/>
      </w:r>
      <w:r>
        <w:rPr>
          <w:rFonts w:hint="eastAsia" w:ascii="微软雅黑" w:hAnsi="微软雅黑" w:eastAsia="微软雅黑"/>
          <w:sz w:val="24"/>
          <w:lang w:eastAsia="zh-CN"/>
        </w:rPr>
        <w:t>教育资源公共服务平台面向学生用户提供：个人空间、用户中心、资源、应用中心、发现、教育社区、班级主页、学校主页和消息中心等功能服务。</w:t>
      </w:r>
    </w:p>
    <w:p>
      <w:pPr>
        <w:pStyle w:val="12"/>
        <w:ind w:firstLine="0"/>
        <w:rPr>
          <w:rFonts w:ascii="微软雅黑" w:hAnsi="微软雅黑" w:eastAsia="微软雅黑"/>
          <w:b/>
          <w:sz w:val="28"/>
          <w:szCs w:val="28"/>
          <w:lang w:eastAsia="zh-CN"/>
        </w:rPr>
      </w:pPr>
    </w:p>
    <w:p>
      <w:pPr>
        <w:pStyle w:val="12"/>
        <w:ind w:firstLine="0"/>
        <w:outlineLvl w:val="0"/>
        <w:rPr>
          <w:rFonts w:ascii="微软雅黑" w:hAnsi="微软雅黑" w:eastAsia="微软雅黑"/>
          <w:b/>
          <w:sz w:val="28"/>
          <w:szCs w:val="28"/>
          <w:lang w:eastAsia="zh-CN"/>
        </w:rPr>
      </w:pPr>
      <w:bookmarkStart w:id="14" w:name="_Toc427249483"/>
      <w:bookmarkStart w:id="15" w:name="_Toc365467015"/>
      <w:bookmarkStart w:id="16" w:name="_Toc365454721"/>
      <w:bookmarkStart w:id="17" w:name="_Toc21098"/>
      <w:bookmarkStart w:id="18" w:name="_Toc357768808"/>
      <w:r>
        <w:rPr>
          <w:rFonts w:hint="eastAsia" w:ascii="微软雅黑" w:hAnsi="微软雅黑" w:eastAsia="微软雅黑"/>
          <w:b/>
          <w:sz w:val="28"/>
          <w:szCs w:val="28"/>
          <w:lang w:eastAsia="zh-CN"/>
        </w:rPr>
        <w:t>2. 注册登录</w:t>
      </w:r>
      <w:bookmarkEnd w:id="14"/>
      <w:bookmarkEnd w:id="15"/>
      <w:bookmarkEnd w:id="16"/>
      <w:bookmarkEnd w:id="17"/>
    </w:p>
    <w:p>
      <w:pPr>
        <w:pStyle w:val="4"/>
      </w:pPr>
      <w:bookmarkStart w:id="19" w:name="_Toc427249484"/>
      <w:bookmarkStart w:id="20" w:name="_Toc365467016"/>
      <w:bookmarkStart w:id="21" w:name="_Toc365454722"/>
      <w:bookmarkStart w:id="22" w:name="_Toc17402"/>
      <w:r>
        <w:rPr>
          <w:rFonts w:hint="eastAsia"/>
        </w:rPr>
        <w:t>2.1用户注册</w:t>
      </w:r>
      <w:bookmarkEnd w:id="19"/>
      <w:bookmarkEnd w:id="20"/>
      <w:bookmarkEnd w:id="21"/>
      <w:bookmarkEnd w:id="22"/>
    </w:p>
    <w:p>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如果你尚未获得用户名和密码，请先注册。在浏览器中输入“教育资源公共服务平台”地址</w:t>
      </w:r>
      <w:r>
        <w:rPr>
          <w:rFonts w:hint="eastAsia"/>
        </w:rPr>
        <w:fldChar w:fldCharType="begin"/>
      </w:r>
      <w:r>
        <w:instrText xml:space="preserve"> HYPERLINK "http://www.eduyun.cn/" </w:instrText>
      </w:r>
      <w:r>
        <w:rPr>
          <w:rFonts w:hint="eastAsia"/>
        </w:rPr>
        <w:fldChar w:fldCharType="separate"/>
      </w:r>
      <w:r>
        <w:rPr>
          <w:rFonts w:hint="eastAsia" w:ascii="微软雅黑" w:hAnsi="微软雅黑" w:eastAsia="微软雅黑"/>
          <w:sz w:val="24"/>
          <w:szCs w:val="24"/>
        </w:rPr>
        <w:fldChar w:fldCharType="end"/>
      </w:r>
      <w:r>
        <w:rPr>
          <w:rFonts w:hint="eastAsia" w:ascii="微软雅黑" w:hAnsi="微软雅黑" w:eastAsia="微软雅黑"/>
          <w:sz w:val="24"/>
          <w:szCs w:val="24"/>
        </w:rPr>
        <w:t>。在”登陆空间“，点击“免费注册”。</w:t>
      </w:r>
    </w:p>
    <w:p>
      <w:pPr>
        <w:ind w:firstLine="420" w:firstLineChars="200"/>
        <w:jc w:val="center"/>
        <w:rPr>
          <w:rFonts w:ascii="微软雅黑" w:hAnsi="微软雅黑" w:eastAsia="微软雅黑"/>
        </w:rPr>
      </w:pPr>
      <w:r>
        <w:rPr>
          <w:rFonts w:ascii="微软雅黑" w:hAnsi="微软雅黑" w:eastAsia="微软雅黑"/>
        </w:rPr>
        <w:drawing>
          <wp:inline distT="0" distB="0" distL="114300" distR="114300">
            <wp:extent cx="2667000" cy="27813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2667000" cy="2781300"/>
                    </a:xfrm>
                    <a:prstGeom prst="rect">
                      <a:avLst/>
                    </a:prstGeom>
                    <a:noFill/>
                    <a:ln w="9525">
                      <a:noFill/>
                      <a:miter/>
                    </a:ln>
                  </pic:spPr>
                </pic:pic>
              </a:graphicData>
            </a:graphic>
          </wp:inline>
        </w:drawing>
      </w:r>
    </w:p>
    <w:p>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弹出如下注册信息填写页面，请填写“用户名”、“密码”、“确认密码”、“选择身份”、“真实姓名”等信息后，完成注册。</w:t>
      </w:r>
    </w:p>
    <w:p>
      <w:pPr>
        <w:ind w:firstLine="420" w:firstLineChars="200"/>
        <w:rPr>
          <w:rFonts w:ascii="微软雅黑" w:hAnsi="微软雅黑" w:eastAsia="微软雅黑"/>
          <w:sz w:val="24"/>
          <w:szCs w:val="24"/>
        </w:rPr>
      </w:pPr>
      <w:r>
        <w:drawing>
          <wp:inline distT="0" distB="0" distL="114300" distR="114300">
            <wp:extent cx="5267325" cy="2981325"/>
            <wp:effectExtent l="0" t="0" r="9525"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
                    <a:stretch>
                      <a:fillRect/>
                    </a:stretch>
                  </pic:blipFill>
                  <pic:spPr>
                    <a:xfrm>
                      <a:off x="0" y="0"/>
                      <a:ext cx="5267325" cy="2981325"/>
                    </a:xfrm>
                    <a:prstGeom prst="rect">
                      <a:avLst/>
                    </a:prstGeom>
                    <a:noFill/>
                    <a:ln w="9525">
                      <a:noFill/>
                      <a:miter/>
                    </a:ln>
                  </pic:spPr>
                </pic:pic>
              </a:graphicData>
            </a:graphic>
          </wp:inline>
        </w:drawing>
      </w:r>
    </w:p>
    <w:p>
      <w:pPr>
        <w:ind w:firstLine="480" w:firstLineChars="200"/>
        <w:jc w:val="left"/>
        <w:rPr>
          <w:rFonts w:ascii="微软雅黑" w:hAnsi="微软雅黑" w:eastAsia="微软雅黑"/>
          <w:sz w:val="24"/>
          <w:szCs w:val="24"/>
        </w:rPr>
      </w:pPr>
      <w:r>
        <w:rPr>
          <w:rFonts w:hint="eastAsia" w:ascii="微软雅黑" w:hAnsi="微软雅黑" w:eastAsia="微软雅黑"/>
          <w:sz w:val="24"/>
          <w:szCs w:val="24"/>
        </w:rPr>
        <w:t>显示“注册成功”后，请进一步完善个人资料,选择“学校”，如下图所示。</w:t>
      </w:r>
      <w:r>
        <w:drawing>
          <wp:inline distT="0" distB="0" distL="114300" distR="114300">
            <wp:extent cx="4000500" cy="2314575"/>
            <wp:effectExtent l="0" t="0" r="0" b="9525"/>
            <wp:docPr id="1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9"/>
                    <pic:cNvPicPr>
                      <a:picLocks noChangeAspect="1"/>
                    </pic:cNvPicPr>
                  </pic:nvPicPr>
                  <pic:blipFill>
                    <a:blip r:embed="rId9"/>
                    <a:stretch>
                      <a:fillRect/>
                    </a:stretch>
                  </pic:blipFill>
                  <pic:spPr>
                    <a:xfrm>
                      <a:off x="0" y="0"/>
                      <a:ext cx="4000500" cy="2314575"/>
                    </a:xfrm>
                    <a:prstGeom prst="rect">
                      <a:avLst/>
                    </a:prstGeom>
                    <a:noFill/>
                    <a:ln w="9525">
                      <a:noFill/>
                      <a:miter/>
                    </a:ln>
                  </pic:spPr>
                </pic:pic>
              </a:graphicData>
            </a:graphic>
          </wp:inline>
        </w:drawing>
      </w:r>
    </w:p>
    <w:p>
      <w:pPr>
        <w:rPr>
          <w:rFonts w:ascii="微软雅黑" w:hAnsi="微软雅黑" w:eastAsia="微软雅黑"/>
          <w:sz w:val="24"/>
          <w:szCs w:val="24"/>
        </w:rPr>
      </w:pPr>
    </w:p>
    <w:p>
      <w:pPr>
        <w:pStyle w:val="4"/>
      </w:pPr>
      <w:bookmarkStart w:id="23" w:name="_Toc427249485"/>
      <w:bookmarkStart w:id="24" w:name="_Toc365470146"/>
      <w:bookmarkStart w:id="25" w:name="_Toc25682"/>
      <w:r>
        <w:rPr>
          <w:rFonts w:hint="eastAsia"/>
        </w:rPr>
        <w:t>2.2空间登录</w:t>
      </w:r>
      <w:bookmarkEnd w:id="23"/>
      <w:bookmarkEnd w:id="24"/>
      <w:bookmarkEnd w:id="25"/>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在浏览器中输入“教育资源公共服务平台”地址</w:t>
      </w:r>
      <w:r>
        <w:fldChar w:fldCharType="begin"/>
      </w:r>
      <w:r>
        <w:instrText xml:space="preserve"> HYPERLINK "http://www.eduyun.cn/" </w:instrText>
      </w:r>
      <w:r>
        <w:fldChar w:fldCharType="separate"/>
      </w:r>
      <w:r>
        <w:fldChar w:fldCharType="end"/>
      </w:r>
      <w:r>
        <w:rPr>
          <w:rFonts w:hint="eastAsia" w:ascii="微软雅黑" w:hAnsi="微软雅黑" w:eastAsia="微软雅黑"/>
          <w:sz w:val="24"/>
          <w:lang w:eastAsia="zh-CN"/>
        </w:rPr>
        <w:t>。在”登陆空间“输入已有的用户名、密码，点击“登录</w:t>
      </w:r>
      <w:r>
        <w:rPr>
          <w:rFonts w:ascii="微软雅黑" w:hAnsi="微软雅黑" w:eastAsia="微软雅黑"/>
          <w:sz w:val="24"/>
          <w:lang w:eastAsia="zh-CN"/>
        </w:rPr>
        <w:t>”</w:t>
      </w:r>
      <w:r>
        <w:rPr>
          <w:rFonts w:hint="eastAsia" w:ascii="微软雅黑" w:hAnsi="微软雅黑" w:eastAsia="微软雅黑"/>
          <w:sz w:val="24"/>
          <w:lang w:eastAsia="zh-CN"/>
        </w:rPr>
        <w:t>进入个人空间。</w:t>
      </w:r>
    </w:p>
    <w:bookmarkEnd w:id="18"/>
    <w:p>
      <w:pPr>
        <w:ind w:firstLine="420" w:firstLineChars="200"/>
        <w:jc w:val="center"/>
        <w:rPr>
          <w:rFonts w:ascii="微软雅黑" w:hAnsi="微软雅黑" w:eastAsia="微软雅黑"/>
          <w:b/>
          <w:sz w:val="28"/>
          <w:szCs w:val="28"/>
        </w:rPr>
      </w:pPr>
      <w:r>
        <w:drawing>
          <wp:inline distT="0" distB="0" distL="114300" distR="114300">
            <wp:extent cx="2667000" cy="278130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2667000" cy="2781300"/>
                    </a:xfrm>
                    <a:prstGeom prst="rect">
                      <a:avLst/>
                    </a:prstGeom>
                    <a:noFill/>
                    <a:ln w="9525">
                      <a:noFill/>
                      <a:miter/>
                    </a:ln>
                  </pic:spPr>
                </pic:pic>
              </a:graphicData>
            </a:graphic>
          </wp:inline>
        </w:drawing>
      </w:r>
    </w:p>
    <w:p>
      <w:pPr>
        <w:ind w:firstLine="560" w:firstLineChars="200"/>
        <w:jc w:val="center"/>
        <w:rPr>
          <w:rFonts w:ascii="微软雅黑" w:hAnsi="微软雅黑" w:eastAsia="微软雅黑"/>
          <w:b/>
          <w:sz w:val="28"/>
          <w:szCs w:val="28"/>
        </w:rPr>
      </w:pPr>
    </w:p>
    <w:p>
      <w:pPr>
        <w:pStyle w:val="4"/>
        <w:spacing w:line="360" w:lineRule="auto"/>
      </w:pPr>
      <w:bookmarkStart w:id="26" w:name="_Toc427249486"/>
      <w:bookmarkStart w:id="27" w:name="_Toc365454724"/>
      <w:bookmarkStart w:id="28" w:name="_Toc365467017"/>
      <w:bookmarkStart w:id="29" w:name="_Toc738"/>
      <w:r>
        <w:rPr>
          <w:rFonts w:hint="eastAsia"/>
        </w:rPr>
        <w:t>2.3密码找回</w:t>
      </w:r>
      <w:bookmarkEnd w:id="26"/>
      <w:bookmarkEnd w:id="27"/>
      <w:bookmarkEnd w:id="28"/>
      <w:bookmarkEnd w:id="29"/>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如果用户忘记自己的登录密码，可以通过平台密码找回。首先，点击首页“登陆空间”的“忘记密码”，如下图所示。</w:t>
      </w:r>
    </w:p>
    <w:p>
      <w:pPr>
        <w:pStyle w:val="12"/>
        <w:ind w:firstLine="420" w:firstLineChars="200"/>
        <w:jc w:val="center"/>
        <w:rPr>
          <w:rFonts w:ascii="微软雅黑" w:hAnsi="微软雅黑" w:eastAsia="微软雅黑"/>
          <w:sz w:val="24"/>
          <w:lang w:eastAsia="zh-CN"/>
        </w:rPr>
      </w:pPr>
      <w:r>
        <w:rPr>
          <w:lang w:eastAsia="zh-CN"/>
        </w:rPr>
        <w:drawing>
          <wp:inline distT="0" distB="0" distL="114300" distR="114300">
            <wp:extent cx="2743200" cy="2771775"/>
            <wp:effectExtent l="0" t="0" r="0" b="952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1"/>
                    <a:stretch>
                      <a:fillRect/>
                    </a:stretch>
                  </pic:blipFill>
                  <pic:spPr>
                    <a:xfrm>
                      <a:off x="0" y="0"/>
                      <a:ext cx="2743200" cy="2771775"/>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密码找回需要完成三个步骤：选择找回方式、验证身份信息和设置新密码。其中找回方式包括</w:t>
      </w:r>
      <w:r>
        <w:rPr>
          <w:rFonts w:ascii="微软雅黑" w:hAnsi="微软雅黑" w:eastAsia="微软雅黑"/>
          <w:sz w:val="24"/>
          <w:lang w:eastAsia="zh-CN"/>
        </w:rPr>
        <w:t>”</w:t>
      </w:r>
      <w:r>
        <w:rPr>
          <w:rFonts w:hint="eastAsia" w:ascii="微软雅黑" w:hAnsi="微软雅黑" w:eastAsia="微软雅黑"/>
          <w:sz w:val="24"/>
          <w:lang w:eastAsia="zh-CN"/>
        </w:rPr>
        <w:t>通过邮箱找回“和”通过手机找回“两种方式。</w:t>
      </w:r>
    </w:p>
    <w:p>
      <w:pPr>
        <w:spacing w:line="360" w:lineRule="auto"/>
        <w:jc w:val="center"/>
      </w:pPr>
      <w:r>
        <w:drawing>
          <wp:inline distT="0" distB="0" distL="114300" distR="114300">
            <wp:extent cx="5267325" cy="3086100"/>
            <wp:effectExtent l="0" t="0" r="9525" b="0"/>
            <wp:docPr id="2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5"/>
                    <pic:cNvPicPr>
                      <a:picLocks noChangeAspect="1"/>
                    </pic:cNvPicPr>
                  </pic:nvPicPr>
                  <pic:blipFill>
                    <a:blip r:embed="rId12"/>
                    <a:stretch>
                      <a:fillRect/>
                    </a:stretch>
                  </pic:blipFill>
                  <pic:spPr>
                    <a:xfrm>
                      <a:off x="0" y="0"/>
                      <a:ext cx="5267325" cy="3086100"/>
                    </a:xfrm>
                    <a:prstGeom prst="rect">
                      <a:avLst/>
                    </a:prstGeom>
                    <a:noFill/>
                    <a:ln w="9525">
                      <a:noFill/>
                      <a:miter/>
                    </a:ln>
                  </pic:spPr>
                </pic:pic>
              </a:graphicData>
            </a:graphic>
          </wp:inline>
        </w:drawing>
      </w:r>
    </w:p>
    <w:p>
      <w:pPr>
        <w:spacing w:line="360" w:lineRule="auto"/>
        <w:jc w:val="center"/>
      </w:pPr>
    </w:p>
    <w:p>
      <w:pPr>
        <w:pStyle w:val="5"/>
        <w:numPr>
          <w:ilvl w:val="3"/>
          <w:numId w:val="0"/>
        </w:numPr>
        <w:spacing w:line="360" w:lineRule="auto"/>
      </w:pPr>
      <w:r>
        <w:rPr>
          <w:rFonts w:hint="eastAsia"/>
        </w:rPr>
        <w:t>2.3.1通过邮箱找回</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选择“通过邮箱找回”，用户需输入已经绑定的邮箱，选择“发送验证邮件”后，系统会将密码修改邮件发至绑定邮箱。</w:t>
      </w:r>
    </w:p>
    <w:p>
      <w:pPr>
        <w:spacing w:line="360" w:lineRule="auto"/>
        <w:jc w:val="center"/>
        <w:rPr>
          <w:rFonts w:ascii="微软雅黑" w:hAnsi="微软雅黑" w:eastAsia="微软雅黑"/>
          <w:sz w:val="24"/>
          <w:szCs w:val="24"/>
        </w:rPr>
      </w:pPr>
      <w:r>
        <w:drawing>
          <wp:inline distT="0" distB="0" distL="114300" distR="114300">
            <wp:extent cx="5267325" cy="3295650"/>
            <wp:effectExtent l="0" t="0" r="9525" b="0"/>
            <wp:docPr id="21"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6"/>
                    <pic:cNvPicPr>
                      <a:picLocks noChangeAspect="1"/>
                    </pic:cNvPicPr>
                  </pic:nvPicPr>
                  <pic:blipFill>
                    <a:blip r:embed="rId13"/>
                    <a:stretch>
                      <a:fillRect/>
                    </a:stretch>
                  </pic:blipFill>
                  <pic:spPr>
                    <a:xfrm>
                      <a:off x="0" y="0"/>
                      <a:ext cx="5267325" cy="329565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用户登录绑定邮箱，点击密码找回链接，就会跳转到</w:t>
      </w:r>
      <w:r>
        <w:rPr>
          <w:rFonts w:ascii="微软雅黑" w:hAnsi="微软雅黑" w:eastAsia="微软雅黑"/>
          <w:sz w:val="24"/>
          <w:lang w:eastAsia="zh-CN"/>
        </w:rPr>
        <w:t>密码重置页面</w:t>
      </w:r>
      <w:r>
        <w:rPr>
          <w:rFonts w:hint="eastAsia" w:ascii="微软雅黑" w:hAnsi="微软雅黑" w:eastAsia="微软雅黑"/>
          <w:sz w:val="24"/>
          <w:lang w:eastAsia="zh-CN"/>
        </w:rPr>
        <w:t>。输入新的密码并确认后即完成了设置新密码操作。</w:t>
      </w:r>
    </w:p>
    <w:p>
      <w:pPr>
        <w:pStyle w:val="12"/>
        <w:ind w:firstLine="480" w:firstLineChars="200"/>
        <w:rPr>
          <w:rFonts w:ascii="微软雅黑" w:hAnsi="微软雅黑" w:eastAsia="微软雅黑"/>
          <w:sz w:val="24"/>
          <w:lang w:eastAsia="zh-CN"/>
        </w:rPr>
      </w:pPr>
    </w:p>
    <w:p>
      <w:pPr>
        <w:pStyle w:val="5"/>
        <w:numPr>
          <w:ilvl w:val="3"/>
          <w:numId w:val="0"/>
        </w:numPr>
        <w:spacing w:line="360" w:lineRule="auto"/>
      </w:pPr>
      <w:r>
        <w:rPr>
          <w:rFonts w:hint="eastAsia"/>
        </w:rPr>
        <w:t>2.3.2通过手机找回</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选择“通过手机找回”，用户需输入已经绑定的手机号和验证码，点击“发送短信验证证“。</w:t>
      </w:r>
    </w:p>
    <w:p>
      <w:pPr>
        <w:pStyle w:val="12"/>
        <w:ind w:firstLine="199" w:firstLineChars="95"/>
      </w:pPr>
      <w:r>
        <w:rPr>
          <w:lang w:eastAsia="zh-CN"/>
        </w:rPr>
        <w:drawing>
          <wp:inline distT="0" distB="0" distL="114300" distR="114300">
            <wp:extent cx="5267325" cy="3333750"/>
            <wp:effectExtent l="0" t="0" r="9525" b="0"/>
            <wp:docPr id="2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7"/>
                    <pic:cNvPicPr>
                      <a:picLocks noChangeAspect="1"/>
                    </pic:cNvPicPr>
                  </pic:nvPicPr>
                  <pic:blipFill>
                    <a:blip r:embed="rId14"/>
                    <a:stretch>
                      <a:fillRect/>
                    </a:stretch>
                  </pic:blipFill>
                  <pic:spPr>
                    <a:xfrm>
                      <a:off x="0" y="0"/>
                      <a:ext cx="5267325" cy="3333750"/>
                    </a:xfrm>
                    <a:prstGeom prst="rect">
                      <a:avLst/>
                    </a:prstGeom>
                    <a:noFill/>
                    <a:ln w="9525">
                      <a:noFill/>
                      <a:miter/>
                    </a:ln>
                  </pic:spPr>
                </pic:pic>
              </a:graphicData>
            </a:graphic>
          </wp:inline>
        </w:drawing>
      </w:r>
    </w:p>
    <w:p>
      <w:pPr>
        <w:pStyle w:val="12"/>
        <w:ind w:firstLine="480" w:firstLineChars="200"/>
        <w:rPr>
          <w:lang w:eastAsia="zh-CN"/>
        </w:rPr>
      </w:pPr>
      <w:r>
        <w:rPr>
          <w:rFonts w:hint="eastAsia" w:ascii="微软雅黑" w:hAnsi="微软雅黑" w:eastAsia="微软雅黑"/>
          <w:sz w:val="24"/>
          <w:lang w:eastAsia="zh-CN"/>
        </w:rPr>
        <w:t>将发至手机的验证码输入后，点击“下一步”。</w:t>
      </w:r>
    </w:p>
    <w:p>
      <w:pPr>
        <w:pStyle w:val="12"/>
        <w:rPr>
          <w:rFonts w:ascii="微软雅黑" w:hAnsi="微软雅黑" w:eastAsia="微软雅黑"/>
          <w:sz w:val="24"/>
          <w:lang w:eastAsia="zh-CN"/>
        </w:rPr>
      </w:pPr>
      <w:r>
        <w:rPr>
          <w:lang w:eastAsia="zh-CN"/>
        </w:rPr>
        <w:drawing>
          <wp:inline distT="0" distB="0" distL="114300" distR="114300">
            <wp:extent cx="5267325" cy="3448050"/>
            <wp:effectExtent l="0" t="0" r="9525" b="0"/>
            <wp:docPr id="2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0"/>
                    <pic:cNvPicPr>
                      <a:picLocks noChangeAspect="1"/>
                    </pic:cNvPicPr>
                  </pic:nvPicPr>
                  <pic:blipFill>
                    <a:blip r:embed="rId15"/>
                    <a:stretch>
                      <a:fillRect/>
                    </a:stretch>
                  </pic:blipFill>
                  <pic:spPr>
                    <a:xfrm>
                      <a:off x="0" y="0"/>
                      <a:ext cx="5267325" cy="3448050"/>
                    </a:xfrm>
                    <a:prstGeom prst="rect">
                      <a:avLst/>
                    </a:prstGeom>
                    <a:noFill/>
                    <a:ln w="9525">
                      <a:noFill/>
                      <a:miter/>
                    </a:ln>
                  </pic:spPr>
                </pic:pic>
              </a:graphicData>
            </a:graphic>
          </wp:inline>
        </w:drawing>
      </w:r>
      <w:r>
        <w:rPr>
          <w:rFonts w:hint="eastAsia" w:ascii="微软雅黑" w:hAnsi="微软雅黑" w:eastAsia="微软雅黑"/>
          <w:sz w:val="24"/>
          <w:lang w:eastAsia="zh-CN"/>
        </w:rPr>
        <w:t>在下一步的界面，输入新的密码并确认后即完成了设置新密码操作。</w:t>
      </w:r>
    </w:p>
    <w:p>
      <w:pPr>
        <w:pStyle w:val="12"/>
        <w:ind w:firstLine="480" w:firstLineChars="200"/>
        <w:rPr>
          <w:rFonts w:ascii="微软雅黑" w:hAnsi="微软雅黑" w:eastAsia="微软雅黑"/>
          <w:sz w:val="24"/>
          <w:lang w:eastAsia="zh-CN"/>
        </w:rPr>
      </w:pPr>
    </w:p>
    <w:p>
      <w:pPr>
        <w:pStyle w:val="12"/>
        <w:ind w:firstLine="0"/>
        <w:outlineLvl w:val="0"/>
        <w:rPr>
          <w:rFonts w:ascii="微软雅黑" w:hAnsi="微软雅黑" w:eastAsia="微软雅黑"/>
          <w:b/>
          <w:sz w:val="28"/>
          <w:szCs w:val="28"/>
          <w:lang w:eastAsia="zh-CN"/>
        </w:rPr>
      </w:pPr>
      <w:bookmarkStart w:id="30" w:name="_Toc427249487"/>
      <w:bookmarkStart w:id="31" w:name="_Toc365467018"/>
      <w:bookmarkStart w:id="32" w:name="_Toc19546"/>
      <w:r>
        <w:rPr>
          <w:rFonts w:hint="eastAsia" w:ascii="微软雅黑" w:hAnsi="微软雅黑" w:eastAsia="微软雅黑"/>
          <w:b/>
          <w:sz w:val="28"/>
          <w:szCs w:val="28"/>
          <w:lang w:eastAsia="zh-CN"/>
        </w:rPr>
        <w:t>3．个人空间</w:t>
      </w:r>
      <w:bookmarkEnd w:id="30"/>
      <w:bookmarkEnd w:id="31"/>
      <w:bookmarkEnd w:id="32"/>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登录进入个人空间，显示如下图。</w:t>
      </w:r>
    </w:p>
    <w:p>
      <w:pPr>
        <w:pStyle w:val="12"/>
        <w:ind w:firstLine="199" w:firstLineChars="95"/>
        <w:jc w:val="center"/>
        <w:rPr>
          <w:lang w:eastAsia="zh-CN"/>
        </w:rPr>
      </w:pPr>
      <w:r>
        <w:rPr>
          <w:lang w:eastAsia="zh-CN"/>
        </w:rPr>
        <w:drawing>
          <wp:inline distT="0" distB="0" distL="114300" distR="114300">
            <wp:extent cx="4458335" cy="8843645"/>
            <wp:effectExtent l="0" t="0" r="18415" b="14605"/>
            <wp:docPr id="1"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
                    <pic:cNvPicPr>
                      <a:picLocks noChangeAspect="1"/>
                    </pic:cNvPicPr>
                  </pic:nvPicPr>
                  <pic:blipFill>
                    <a:blip r:embed="rId16"/>
                    <a:stretch>
                      <a:fillRect/>
                    </a:stretch>
                  </pic:blipFill>
                  <pic:spPr>
                    <a:xfrm>
                      <a:off x="0" y="0"/>
                      <a:ext cx="4458335" cy="8843645"/>
                    </a:xfrm>
                    <a:prstGeom prst="rect">
                      <a:avLst/>
                    </a:prstGeom>
                  </pic:spPr>
                </pic:pic>
              </a:graphicData>
            </a:graphic>
          </wp:inline>
        </w:drawing>
      </w:r>
    </w:p>
    <w:p>
      <w:pPr>
        <w:pStyle w:val="12"/>
        <w:ind w:firstLine="228" w:firstLineChars="95"/>
        <w:jc w:val="center"/>
        <w:rPr>
          <w:rFonts w:ascii="微软雅黑" w:hAnsi="微软雅黑" w:eastAsia="微软雅黑"/>
          <w:sz w:val="24"/>
          <w:lang w:eastAsia="zh-CN"/>
        </w:rPr>
      </w:pPr>
    </w:p>
    <w:p>
      <w:pPr>
        <w:pStyle w:val="4"/>
        <w:spacing w:line="360" w:lineRule="auto"/>
      </w:pPr>
      <w:bookmarkStart w:id="33" w:name="_Toc427248014"/>
      <w:bookmarkStart w:id="34" w:name="_Toc17325"/>
      <w:bookmarkStart w:id="35" w:name="_Toc20993"/>
      <w:bookmarkStart w:id="36" w:name="_Toc21675"/>
      <w:r>
        <w:rPr>
          <w:rFonts w:hint="eastAsia"/>
        </w:rPr>
        <w:t>3.1网站导航</w:t>
      </w:r>
      <w:bookmarkEnd w:id="33"/>
      <w:bookmarkEnd w:id="34"/>
      <w:bookmarkEnd w:id="35"/>
      <w:bookmarkEnd w:id="36"/>
    </w:p>
    <w:p>
      <w:pPr>
        <w:pStyle w:val="12"/>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3.1.1</w:t>
      </w:r>
      <w:r>
        <w:rPr>
          <w:rFonts w:hint="eastAsia" w:ascii="微软雅黑" w:hAnsi="微软雅黑" w:eastAsia="微软雅黑"/>
          <w:sz w:val="24"/>
          <w:lang w:eastAsia="zh-CN"/>
        </w:rPr>
        <w:t xml:space="preserve"> 首页：</w:t>
      </w:r>
      <w:r>
        <w:rPr>
          <w:rFonts w:hint="eastAsia" w:ascii="微软雅黑" w:hAnsi="微软雅黑" w:eastAsia="微软雅黑"/>
          <w:color w:val="000000"/>
          <w:sz w:val="24"/>
          <w:lang w:eastAsia="zh-CN"/>
        </w:rPr>
        <w:t>“教育资源公共服务平台</w:t>
      </w:r>
      <w:r>
        <w:rPr>
          <w:rFonts w:hint="eastAsia" w:ascii="微软雅黑" w:hAnsi="微软雅黑" w:eastAsia="微软雅黑"/>
          <w:sz w:val="24"/>
          <w:lang w:eastAsia="zh-CN"/>
        </w:rPr>
        <w:t>”网站首页。</w:t>
      </w:r>
    </w:p>
    <w:p>
      <w:pPr>
        <w:pStyle w:val="12"/>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3.1.2</w:t>
      </w:r>
      <w:r>
        <w:rPr>
          <w:rFonts w:hint="eastAsia" w:ascii="微软雅黑" w:hAnsi="微软雅黑" w:eastAsia="微软雅黑"/>
          <w:sz w:val="24"/>
          <w:lang w:eastAsia="zh-CN"/>
        </w:rPr>
        <w:t xml:space="preserve"> 资源：点击进入</w:t>
      </w:r>
      <w:r>
        <w:rPr>
          <w:rFonts w:ascii="微软雅黑" w:hAnsi="微软雅黑" w:eastAsia="微软雅黑"/>
          <w:sz w:val="24"/>
          <w:lang w:eastAsia="zh-CN"/>
        </w:rPr>
        <w:t>”</w:t>
      </w:r>
      <w:r>
        <w:rPr>
          <w:rFonts w:hint="eastAsia" w:ascii="微软雅黑" w:hAnsi="微软雅黑" w:eastAsia="微软雅黑"/>
          <w:sz w:val="24"/>
          <w:lang w:eastAsia="zh-CN"/>
        </w:rPr>
        <w:t>资源</w:t>
      </w:r>
      <w:r>
        <w:rPr>
          <w:rFonts w:ascii="微软雅黑" w:hAnsi="微软雅黑" w:eastAsia="微软雅黑"/>
          <w:sz w:val="24"/>
          <w:lang w:eastAsia="zh-CN"/>
        </w:rPr>
        <w:t>”</w:t>
      </w:r>
      <w:r>
        <w:rPr>
          <w:rFonts w:hint="eastAsia" w:ascii="微软雅黑" w:hAnsi="微软雅黑" w:eastAsia="微软雅黑"/>
          <w:sz w:val="24"/>
          <w:lang w:eastAsia="zh-CN"/>
        </w:rPr>
        <w:t>，用户可以选择基础教育资源（国家）、基础教育资源（福建）以及优质资源课。</w:t>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drawing>
          <wp:inline distT="0" distB="0" distL="114300" distR="114300">
            <wp:extent cx="4856480" cy="8863330"/>
            <wp:effectExtent l="0" t="0" r="1270" b="13970"/>
            <wp:docPr id="169" name="图片 1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2"/>
                    <pic:cNvPicPr>
                      <a:picLocks noChangeAspect="1"/>
                    </pic:cNvPicPr>
                  </pic:nvPicPr>
                  <pic:blipFill>
                    <a:blip r:embed="rId17"/>
                    <a:stretch>
                      <a:fillRect/>
                    </a:stretch>
                  </pic:blipFill>
                  <pic:spPr>
                    <a:xfrm>
                      <a:off x="0" y="0"/>
                      <a:ext cx="4856480" cy="8863330"/>
                    </a:xfrm>
                    <a:prstGeom prst="rect">
                      <a:avLst/>
                    </a:prstGeom>
                  </pic:spPr>
                </pic:pic>
              </a:graphicData>
            </a:graphic>
          </wp:inline>
        </w:drawing>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基础教育资源（国家）：该资源为国家教育资源公共服务平台中分享的资源。</w:t>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基础教育资源（福建）：该资源为福建教育资源公共服务平台中学校、老师发布并审核通过的资源。</w:t>
      </w:r>
    </w:p>
    <w:p>
      <w:pPr>
        <w:ind w:firstLine="42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优质资源课：该资源为老师推荐的优质视频。</w:t>
      </w:r>
    </w:p>
    <w:p>
      <w:pPr>
        <w:pStyle w:val="12"/>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3.1.3</w:t>
      </w:r>
      <w:r>
        <w:rPr>
          <w:rFonts w:hint="eastAsia" w:ascii="微软雅黑" w:hAnsi="微软雅黑" w:eastAsia="微软雅黑"/>
          <w:sz w:val="24"/>
          <w:lang w:eastAsia="zh-CN"/>
        </w:rPr>
        <w:t xml:space="preserve"> 应用：点击进入</w:t>
      </w:r>
      <w:r>
        <w:rPr>
          <w:rFonts w:ascii="微软雅黑" w:hAnsi="微软雅黑" w:eastAsia="微软雅黑"/>
          <w:sz w:val="24"/>
          <w:lang w:eastAsia="zh-CN"/>
        </w:rPr>
        <w:t>”</w:t>
      </w:r>
      <w:r>
        <w:rPr>
          <w:rFonts w:hint="eastAsia" w:ascii="微软雅黑" w:hAnsi="微软雅黑" w:eastAsia="微软雅黑"/>
          <w:sz w:val="24"/>
          <w:lang w:eastAsia="zh-CN"/>
        </w:rPr>
        <w:t>应用中心</w:t>
      </w:r>
      <w:r>
        <w:rPr>
          <w:rFonts w:ascii="微软雅黑" w:hAnsi="微软雅黑" w:eastAsia="微软雅黑"/>
          <w:sz w:val="24"/>
          <w:lang w:eastAsia="zh-CN"/>
        </w:rPr>
        <w:t>”</w:t>
      </w:r>
      <w:r>
        <w:rPr>
          <w:rFonts w:hint="eastAsia" w:ascii="微软雅黑" w:hAnsi="微软雅黑" w:eastAsia="微软雅黑"/>
          <w:sz w:val="24"/>
          <w:lang w:eastAsia="zh-CN"/>
        </w:rPr>
        <w:t>，用户可以通过关键字搜索或应用分类查找所需应用，并可以查看“应用中心”推荐的应用。请查看</w:t>
      </w:r>
      <w:r>
        <w:fldChar w:fldCharType="begin"/>
      </w:r>
      <w:r>
        <w:instrText xml:space="preserve"> HYPERLINK \l "_7.1应用中心简介" </w:instrText>
      </w:r>
      <w:r>
        <w:fldChar w:fldCharType="separate"/>
      </w:r>
      <w:r>
        <w:rPr>
          <w:rStyle w:val="29"/>
          <w:rFonts w:hint="eastAsia" w:ascii="微软雅黑" w:hAnsi="微软雅黑" w:eastAsia="微软雅黑"/>
          <w:sz w:val="24"/>
          <w:lang w:eastAsia="zh-CN"/>
        </w:rPr>
        <w:t>“6.应用中心</w:t>
      </w:r>
      <w:r>
        <w:rPr>
          <w:rStyle w:val="29"/>
          <w:rFonts w:ascii="微软雅黑" w:hAnsi="微软雅黑" w:eastAsia="微软雅黑"/>
          <w:sz w:val="24"/>
          <w:lang w:eastAsia="zh-CN"/>
        </w:rPr>
        <w:t>”</w:t>
      </w:r>
      <w:r>
        <w:rPr>
          <w:rStyle w:val="29"/>
          <w:rFonts w:ascii="微软雅黑" w:hAnsi="微软雅黑" w:eastAsia="微软雅黑"/>
          <w:sz w:val="24"/>
          <w:lang w:eastAsia="zh-CN"/>
        </w:rPr>
        <w:fldChar w:fldCharType="end"/>
      </w:r>
      <w:r>
        <w:rPr>
          <w:rFonts w:hint="eastAsia" w:ascii="微软雅黑" w:hAnsi="微软雅黑" w:eastAsia="微软雅黑"/>
          <w:sz w:val="24"/>
          <w:lang w:eastAsia="zh-CN"/>
        </w:rPr>
        <w:t>有关内容。</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5170170"/>
            <wp:effectExtent l="0" t="0" r="9525" b="11430"/>
            <wp:docPr id="170" name="图片 1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3"/>
                    <pic:cNvPicPr>
                      <a:picLocks noChangeAspect="1"/>
                    </pic:cNvPicPr>
                  </pic:nvPicPr>
                  <pic:blipFill>
                    <a:blip r:embed="rId18"/>
                    <a:stretch>
                      <a:fillRect/>
                    </a:stretch>
                  </pic:blipFill>
                  <pic:spPr>
                    <a:xfrm>
                      <a:off x="0" y="0"/>
                      <a:ext cx="5267325" cy="5170170"/>
                    </a:xfrm>
                    <a:prstGeom prst="rect">
                      <a:avLst/>
                    </a:prstGeom>
                  </pic:spPr>
                </pic:pic>
              </a:graphicData>
            </a:graphic>
          </wp:inline>
        </w:drawing>
      </w:r>
    </w:p>
    <w:p>
      <w:pPr>
        <w:pStyle w:val="12"/>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3.1.4</w:t>
      </w:r>
      <w:r>
        <w:rPr>
          <w:rFonts w:hint="eastAsia" w:ascii="微软雅黑" w:hAnsi="微软雅黑" w:eastAsia="微软雅黑"/>
          <w:sz w:val="24"/>
          <w:lang w:eastAsia="zh-CN"/>
        </w:rPr>
        <w:t xml:space="preserve"> 发现：按照机构、学校、班级、教师、学生、家长、文章、名师工作室等大类，并选择相应的子类，发现相对应的资源、教师、学生等。</w:t>
      </w:r>
    </w:p>
    <w:p>
      <w:pPr>
        <w:pStyle w:val="12"/>
        <w:ind w:firstLine="560" w:firstLineChars="200"/>
        <w:rPr>
          <w:rFonts w:ascii="微软雅黑" w:hAnsi="微软雅黑" w:eastAsia="微软雅黑"/>
          <w:b/>
          <w:bCs/>
          <w:kern w:val="2"/>
          <w:sz w:val="28"/>
          <w:szCs w:val="28"/>
          <w:lang w:eastAsia="zh-CN"/>
        </w:rPr>
      </w:pPr>
      <w:r>
        <w:rPr>
          <w:rFonts w:hint="eastAsia" w:ascii="微软雅黑" w:hAnsi="微软雅黑" w:eastAsia="微软雅黑"/>
          <w:b/>
          <w:bCs/>
          <w:kern w:val="2"/>
          <w:sz w:val="28"/>
          <w:szCs w:val="28"/>
          <w:lang w:eastAsia="zh-CN"/>
        </w:rPr>
        <w:drawing>
          <wp:inline distT="0" distB="0" distL="114300" distR="114300">
            <wp:extent cx="5267325" cy="7336790"/>
            <wp:effectExtent l="0" t="0" r="9525" b="16510"/>
            <wp:docPr id="172" name="图片 17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4"/>
                    <pic:cNvPicPr>
                      <a:picLocks noChangeAspect="1"/>
                    </pic:cNvPicPr>
                  </pic:nvPicPr>
                  <pic:blipFill>
                    <a:blip r:embed="rId19"/>
                    <a:stretch>
                      <a:fillRect/>
                    </a:stretch>
                  </pic:blipFill>
                  <pic:spPr>
                    <a:xfrm>
                      <a:off x="0" y="0"/>
                      <a:ext cx="5267325" cy="7336790"/>
                    </a:xfrm>
                    <a:prstGeom prst="rect">
                      <a:avLst/>
                    </a:prstGeom>
                  </pic:spPr>
                </pic:pic>
              </a:graphicData>
            </a:graphic>
          </wp:inline>
        </w:drawing>
      </w:r>
    </w:p>
    <w:p>
      <w:pPr>
        <w:pStyle w:val="12"/>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3.1.5</w:t>
      </w:r>
      <w:r>
        <w:rPr>
          <w:rFonts w:hint="eastAsia" w:ascii="微软雅黑" w:hAnsi="微软雅黑" w:eastAsia="微软雅黑"/>
          <w:sz w:val="24"/>
          <w:lang w:eastAsia="zh-CN"/>
        </w:rPr>
        <w:t xml:space="preserve"> 社区：专题教育社区、名师工作室首页。</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6157595"/>
            <wp:effectExtent l="0" t="0" r="9525" b="14605"/>
            <wp:docPr id="173" name="图片 17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5"/>
                    <pic:cNvPicPr>
                      <a:picLocks noChangeAspect="1"/>
                    </pic:cNvPicPr>
                  </pic:nvPicPr>
                  <pic:blipFill>
                    <a:blip r:embed="rId20"/>
                    <a:stretch>
                      <a:fillRect/>
                    </a:stretch>
                  </pic:blipFill>
                  <pic:spPr>
                    <a:xfrm>
                      <a:off x="0" y="0"/>
                      <a:ext cx="5267325" cy="6157595"/>
                    </a:xfrm>
                    <a:prstGeom prst="rect">
                      <a:avLst/>
                    </a:prstGeom>
                  </pic:spPr>
                </pic:pic>
              </a:graphicData>
            </a:graphic>
          </wp:inline>
        </w:drawing>
      </w:r>
    </w:p>
    <w:p>
      <w:pPr>
        <w:pStyle w:val="12"/>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3.1.6</w:t>
      </w:r>
      <w:r>
        <w:rPr>
          <w:rFonts w:hint="eastAsia" w:ascii="微软雅黑" w:hAnsi="微软雅黑" w:eastAsia="微软雅黑"/>
          <w:sz w:val="24"/>
          <w:lang w:eastAsia="zh-CN"/>
        </w:rPr>
        <w:t xml:space="preserve"> 班级：所在班的班级主页，可以班级公告通知、班级成员、班级文章、班级相册、班级资源、班级问吧及班级留言、班级论坛等。</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6896100"/>
            <wp:effectExtent l="0" t="0" r="9525" b="0"/>
            <wp:docPr id="175" name="图片 17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6"/>
                    <pic:cNvPicPr>
                      <a:picLocks noChangeAspect="1"/>
                    </pic:cNvPicPr>
                  </pic:nvPicPr>
                  <pic:blipFill>
                    <a:blip r:embed="rId21"/>
                    <a:stretch>
                      <a:fillRect/>
                    </a:stretch>
                  </pic:blipFill>
                  <pic:spPr>
                    <a:xfrm>
                      <a:off x="0" y="0"/>
                      <a:ext cx="5267325" cy="6896100"/>
                    </a:xfrm>
                    <a:prstGeom prst="rect">
                      <a:avLst/>
                    </a:prstGeom>
                  </pic:spPr>
                </pic:pic>
              </a:graphicData>
            </a:graphic>
          </wp:inline>
        </w:drawing>
      </w:r>
    </w:p>
    <w:p>
      <w:pPr>
        <w:pStyle w:val="12"/>
        <w:ind w:firstLine="560" w:firstLineChars="200"/>
        <w:rPr>
          <w:rFonts w:ascii="微软雅黑" w:hAnsi="微软雅黑" w:eastAsia="微软雅黑"/>
          <w:sz w:val="24"/>
          <w:lang w:eastAsia="zh-CN"/>
        </w:rPr>
      </w:pPr>
      <w:r>
        <w:rPr>
          <w:rFonts w:hint="eastAsia" w:ascii="微软雅黑" w:hAnsi="微软雅黑" w:eastAsia="微软雅黑"/>
          <w:b/>
          <w:bCs/>
          <w:kern w:val="2"/>
          <w:sz w:val="28"/>
          <w:szCs w:val="28"/>
          <w:lang w:eastAsia="zh-CN"/>
        </w:rPr>
        <w:t>3.1.7</w:t>
      </w:r>
      <w:r>
        <w:rPr>
          <w:rFonts w:hint="eastAsia" w:ascii="微软雅黑" w:hAnsi="微软雅黑" w:eastAsia="微软雅黑"/>
          <w:sz w:val="24"/>
          <w:lang w:eastAsia="zh-CN"/>
        </w:rPr>
        <w:t xml:space="preserve"> 学校：所在学校的学校主页，可以查看学校公告新闻、学校应用、学校资源、学校班级、教师成员、学生成员等，和本校教师和同学交流讨论。</w:t>
      </w:r>
    </w:p>
    <w:p>
      <w:pPr>
        <w:pStyle w:val="12"/>
        <w:ind w:firstLine="420" w:firstLineChars="200"/>
        <w:rPr>
          <w:rFonts w:ascii="微软雅黑" w:hAnsi="微软雅黑" w:eastAsia="微软雅黑"/>
          <w:sz w:val="24"/>
          <w:lang w:eastAsia="zh-CN"/>
        </w:rPr>
      </w:pPr>
      <w:r>
        <w:rPr>
          <w:lang w:eastAsia="zh-CN"/>
        </w:rPr>
        <w:drawing>
          <wp:inline distT="0" distB="0" distL="114300" distR="114300">
            <wp:extent cx="5268595" cy="2630170"/>
            <wp:effectExtent l="0" t="0" r="8255" b="17780"/>
            <wp:docPr id="17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12"/>
                    <pic:cNvPicPr>
                      <a:picLocks noChangeAspect="1"/>
                    </pic:cNvPicPr>
                  </pic:nvPicPr>
                  <pic:blipFill>
                    <a:blip r:embed="rId22"/>
                    <a:stretch>
                      <a:fillRect/>
                    </a:stretch>
                  </pic:blipFill>
                  <pic:spPr>
                    <a:xfrm>
                      <a:off x="0" y="0"/>
                      <a:ext cx="5268595" cy="2630170"/>
                    </a:xfrm>
                    <a:prstGeom prst="rect">
                      <a:avLst/>
                    </a:prstGeom>
                    <a:noFill/>
                    <a:ln w="9525">
                      <a:noFill/>
                      <a:miter/>
                    </a:ln>
                  </pic:spPr>
                </pic:pic>
              </a:graphicData>
            </a:graphic>
          </wp:inline>
        </w:drawing>
      </w:r>
    </w:p>
    <w:p>
      <w:pPr>
        <w:spacing w:line="360" w:lineRule="auto"/>
        <w:ind w:firstLine="560" w:firstLineChars="200"/>
        <w:rPr>
          <w:rFonts w:ascii="微软雅黑" w:hAnsi="微软雅黑" w:eastAsia="微软雅黑" w:cs="Times New Roman"/>
          <w:kern w:val="1"/>
          <w:sz w:val="24"/>
          <w:szCs w:val="24"/>
        </w:rPr>
      </w:pPr>
      <w:r>
        <w:rPr>
          <w:rFonts w:hint="eastAsia" w:ascii="微软雅黑" w:hAnsi="微软雅黑" w:eastAsia="微软雅黑" w:cs="Times New Roman"/>
          <w:b/>
          <w:bCs/>
          <w:sz w:val="28"/>
          <w:szCs w:val="28"/>
        </w:rPr>
        <w:t>3.1.8</w:t>
      </w:r>
      <w:r>
        <w:rPr>
          <w:rFonts w:hint="eastAsia" w:ascii="微软雅黑" w:hAnsi="微软雅黑" w:eastAsia="微软雅黑" w:cs="Times New Roman"/>
          <w:kern w:val="1"/>
          <w:sz w:val="24"/>
          <w:szCs w:val="24"/>
        </w:rPr>
        <w:t xml:space="preserve"> 消息中心：收件箱、发件箱、通知消息、提醒消息、应用消息和系统消息等。</w:t>
      </w:r>
    </w:p>
    <w:p>
      <w:pPr>
        <w:spacing w:line="360" w:lineRule="auto"/>
        <w:ind w:firstLine="560" w:firstLineChars="200"/>
        <w:rPr>
          <w:rFonts w:ascii="微软雅黑" w:hAnsi="微软雅黑" w:eastAsia="微软雅黑" w:cs="Times New Roman"/>
          <w:kern w:val="1"/>
          <w:sz w:val="24"/>
          <w:szCs w:val="24"/>
        </w:rPr>
      </w:pPr>
      <w:r>
        <w:rPr>
          <w:rFonts w:hint="eastAsia" w:ascii="微软雅黑" w:hAnsi="微软雅黑" w:eastAsia="微软雅黑" w:cs="Times New Roman"/>
          <w:b/>
          <w:bCs/>
          <w:sz w:val="28"/>
          <w:szCs w:val="28"/>
        </w:rPr>
        <w:t>3.1.9</w:t>
      </w:r>
      <w:r>
        <w:rPr>
          <w:rFonts w:hint="eastAsia" w:ascii="微软雅黑" w:hAnsi="微软雅黑" w:eastAsia="微软雅黑" w:cs="Times New Roman"/>
          <w:kern w:val="1"/>
          <w:sz w:val="24"/>
          <w:szCs w:val="24"/>
        </w:rPr>
        <w:t xml:space="preserve"> 用户中心：包括个人资料、头像设置、安全设置、申请加入学校、申请加入班级、隐私设置、账户余额、课程安排等。</w:t>
      </w:r>
    </w:p>
    <w:p>
      <w:pPr>
        <w:spacing w:line="360" w:lineRule="auto"/>
        <w:ind w:firstLine="480" w:firstLineChars="200"/>
        <w:rPr>
          <w:rFonts w:ascii="微软雅黑" w:hAnsi="微软雅黑" w:eastAsia="微软雅黑" w:cs="Times New Roman"/>
          <w:kern w:val="1"/>
          <w:sz w:val="24"/>
          <w:szCs w:val="24"/>
        </w:rPr>
      </w:pPr>
    </w:p>
    <w:p>
      <w:pPr>
        <w:pStyle w:val="12"/>
        <w:ind w:firstLine="480" w:firstLineChars="200"/>
        <w:rPr>
          <w:rFonts w:ascii="微软雅黑" w:hAnsi="微软雅黑" w:eastAsia="微软雅黑"/>
          <w:sz w:val="24"/>
          <w:lang w:eastAsia="zh-CN"/>
        </w:rPr>
      </w:pPr>
    </w:p>
    <w:p>
      <w:pPr>
        <w:pStyle w:val="4"/>
        <w:spacing w:line="360" w:lineRule="auto"/>
      </w:pPr>
      <w:bookmarkStart w:id="37" w:name="_Toc427248015"/>
      <w:bookmarkStart w:id="38" w:name="_Toc413774469"/>
      <w:bookmarkStart w:id="39" w:name="_Toc4220"/>
      <w:bookmarkStart w:id="40" w:name="_Toc24320"/>
      <w:bookmarkStart w:id="41" w:name="_Toc20729"/>
      <w:r>
        <w:rPr>
          <w:rFonts w:hint="eastAsia"/>
        </w:rPr>
        <w:t>3.2空间介绍</w:t>
      </w:r>
      <w:bookmarkEnd w:id="37"/>
      <w:bookmarkEnd w:id="38"/>
      <w:bookmarkEnd w:id="39"/>
      <w:bookmarkEnd w:id="40"/>
      <w:bookmarkEnd w:id="41"/>
    </w:p>
    <w:p>
      <w:pPr>
        <w:pStyle w:val="5"/>
        <w:numPr>
          <w:ilvl w:val="3"/>
          <w:numId w:val="0"/>
        </w:numPr>
        <w:spacing w:line="360" w:lineRule="auto"/>
      </w:pPr>
      <w:r>
        <w:rPr>
          <w:rFonts w:hint="eastAsia"/>
        </w:rPr>
        <w:t>3.2.1工作空间</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工作空间贴近教师日常的教学工作，在这里教师不仅可以添加个性化的教学应用来完成教、学、研等教学工作，还可以与学生家长进行快捷地沟通。</w:t>
      </w:r>
    </w:p>
    <w:p/>
    <w:p>
      <w:pPr>
        <w:pStyle w:val="5"/>
        <w:numPr>
          <w:ilvl w:val="3"/>
          <w:numId w:val="0"/>
        </w:numPr>
        <w:spacing w:line="360" w:lineRule="auto"/>
      </w:pPr>
      <w:r>
        <w:rPr>
          <w:rFonts w:hint="eastAsia"/>
        </w:rPr>
        <w:t>3.2.1.1我的课程</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我的课程为教师提供了专业教学应用，如：教材资源、课前导学、同步备课、互动课堂、在线监测和课后作业，方便教师高效地完成教学工作。（详情内容见教学助手操作手册）</w:t>
      </w:r>
    </w:p>
    <w:p>
      <w:pPr>
        <w:pStyle w:val="12"/>
        <w:ind w:firstLine="420" w:firstLineChars="200"/>
      </w:pPr>
      <w:r>
        <w:rPr>
          <w:lang w:eastAsia="zh-CN"/>
        </w:rPr>
        <w:drawing>
          <wp:inline distT="0" distB="0" distL="114300" distR="114300">
            <wp:extent cx="1752600" cy="2923540"/>
            <wp:effectExtent l="0" t="0" r="0" b="10160"/>
            <wp:docPr id="17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13"/>
                    <pic:cNvPicPr>
                      <a:picLocks noChangeAspect="1"/>
                    </pic:cNvPicPr>
                  </pic:nvPicPr>
                  <pic:blipFill>
                    <a:blip r:embed="rId23"/>
                    <a:stretch>
                      <a:fillRect/>
                    </a:stretch>
                  </pic:blipFill>
                  <pic:spPr>
                    <a:xfrm>
                      <a:off x="0" y="0"/>
                      <a:ext cx="1752600" cy="2923540"/>
                    </a:xfrm>
                    <a:prstGeom prst="rect">
                      <a:avLst/>
                    </a:prstGeom>
                    <a:noFill/>
                    <a:ln w="9525">
                      <a:noFill/>
                      <a:miter/>
                    </a:ln>
                  </pic:spPr>
                </pic:pic>
              </a:graphicData>
            </a:graphic>
          </wp:inline>
        </w:drawing>
      </w:r>
      <w:r>
        <w:rPr>
          <w:rFonts w:hint="eastAsia"/>
          <w:lang w:eastAsia="zh-CN"/>
        </w:rPr>
        <w:tab/>
      </w:r>
    </w:p>
    <w:p>
      <w:pPr>
        <w:pStyle w:val="12"/>
      </w:pPr>
    </w:p>
    <w:p>
      <w:pPr>
        <w:pStyle w:val="12"/>
        <w:ind w:firstLine="420" w:firstLineChars="200"/>
        <w:rPr>
          <w:lang w:eastAsia="zh-CN"/>
        </w:rPr>
      </w:pPr>
    </w:p>
    <w:p>
      <w:pPr>
        <w:pStyle w:val="5"/>
        <w:numPr>
          <w:ilvl w:val="3"/>
          <w:numId w:val="0"/>
        </w:numPr>
        <w:spacing w:line="360" w:lineRule="auto"/>
      </w:pPr>
      <w:r>
        <w:rPr>
          <w:rFonts w:hint="eastAsia"/>
        </w:rPr>
        <w:t>3.2.1.2我的班级</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学生可以在工作空间内查看作业通知、班级通知、学生成绩、教师寄语、提问问题，还可以共享班级资源、查看班级圈等。</w:t>
      </w:r>
    </w:p>
    <w:p>
      <w:pPr>
        <w:pStyle w:val="12"/>
        <w:ind w:firstLine="199" w:firstLineChars="95"/>
        <w:rPr>
          <w:rFonts w:ascii="微软雅黑" w:hAnsi="微软雅黑" w:eastAsia="微软雅黑"/>
          <w:sz w:val="24"/>
          <w:lang w:eastAsia="zh-CN"/>
        </w:rPr>
      </w:pPr>
      <w:r>
        <w:rPr>
          <w:lang w:eastAsia="zh-CN"/>
        </w:rPr>
        <w:drawing>
          <wp:inline distT="0" distB="0" distL="114300" distR="114300">
            <wp:extent cx="2009775" cy="3295015"/>
            <wp:effectExtent l="0" t="0" r="9525" b="635"/>
            <wp:docPr id="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4"/>
                    <pic:cNvPicPr>
                      <a:picLocks noChangeAspect="1"/>
                    </pic:cNvPicPr>
                  </pic:nvPicPr>
                  <pic:blipFill>
                    <a:blip r:embed="rId24"/>
                    <a:stretch>
                      <a:fillRect/>
                    </a:stretch>
                  </pic:blipFill>
                  <pic:spPr>
                    <a:xfrm>
                      <a:off x="0" y="0"/>
                      <a:ext cx="2009775" cy="3295015"/>
                    </a:xfrm>
                    <a:prstGeom prst="rect">
                      <a:avLst/>
                    </a:prstGeom>
                    <a:noFill/>
                    <a:ln w="9525">
                      <a:noFill/>
                      <a:miter/>
                    </a:ln>
                  </pic:spPr>
                </pic:pic>
              </a:graphicData>
            </a:graphic>
          </wp:inline>
        </w:drawing>
      </w:r>
    </w:p>
    <w:p>
      <w:pPr>
        <w:pStyle w:val="5"/>
        <w:numPr>
          <w:ilvl w:val="3"/>
          <w:numId w:val="0"/>
        </w:numPr>
        <w:spacing w:line="360" w:lineRule="auto"/>
      </w:pPr>
      <w:r>
        <w:rPr>
          <w:rFonts w:hint="eastAsia"/>
        </w:rPr>
        <w:t>（1）班级通知</w:t>
      </w:r>
    </w:p>
    <w:p>
      <w:pPr>
        <w:ind w:firstLine="480" w:firstLineChars="200"/>
        <w:jc w:val="left"/>
      </w:pPr>
      <w:r>
        <w:rPr>
          <w:rFonts w:hint="eastAsia" w:ascii="微软雅黑" w:hAnsi="微软雅黑" w:eastAsia="微软雅黑" w:cs="Times New Roman"/>
          <w:kern w:val="1"/>
          <w:sz w:val="24"/>
          <w:szCs w:val="24"/>
        </w:rPr>
        <w:t>班级通知是教师向班级成员发布和管理作业通知的一个应用。学生在这里可以接收教师发布的一般通知</w:t>
      </w:r>
      <w:r>
        <w:drawing>
          <wp:inline distT="0" distB="0" distL="114300" distR="114300">
            <wp:extent cx="5271135" cy="1398905"/>
            <wp:effectExtent l="0" t="0" r="5715" b="10795"/>
            <wp:docPr id="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5"/>
                    <pic:cNvPicPr>
                      <a:picLocks noChangeAspect="1"/>
                    </pic:cNvPicPr>
                  </pic:nvPicPr>
                  <pic:blipFill>
                    <a:blip r:embed="rId25"/>
                    <a:stretch>
                      <a:fillRect/>
                    </a:stretch>
                  </pic:blipFill>
                  <pic:spPr>
                    <a:xfrm>
                      <a:off x="0" y="0"/>
                      <a:ext cx="5271135" cy="1398905"/>
                    </a:xfrm>
                    <a:prstGeom prst="rect">
                      <a:avLst/>
                    </a:prstGeom>
                    <a:noFill/>
                    <a:ln w="9525">
                      <a:noFill/>
                      <a:miter/>
                    </a:ln>
                  </pic:spPr>
                </pic:pic>
              </a:graphicData>
            </a:graphic>
          </wp:inline>
        </w:drawing>
      </w:r>
    </w:p>
    <w:p/>
    <w:p>
      <w:pPr>
        <w:rPr>
          <w:rFonts w:ascii="微软雅黑" w:hAnsi="微软雅黑" w:eastAsia="微软雅黑" w:cs="Times New Roman"/>
          <w:kern w:val="1"/>
          <w:sz w:val="24"/>
          <w:szCs w:val="24"/>
        </w:rPr>
      </w:pPr>
      <w:r>
        <w:rPr>
          <w:rFonts w:hint="eastAsia"/>
        </w:rPr>
        <w:t xml:space="preserve">     </w:t>
      </w:r>
    </w:p>
    <w:p>
      <w:pPr>
        <w:pStyle w:val="5"/>
        <w:numPr>
          <w:ilvl w:val="0"/>
          <w:numId w:val="2"/>
        </w:numPr>
        <w:spacing w:line="360" w:lineRule="auto"/>
      </w:pPr>
      <w:r>
        <w:rPr>
          <w:rFonts w:hint="eastAsia"/>
        </w:rPr>
        <w:t>我要提问</w:t>
      </w:r>
    </w:p>
    <w:p>
      <w:pPr>
        <w:rPr>
          <w:rFonts w:ascii="微软雅黑" w:hAnsi="微软雅黑" w:eastAsia="微软雅黑" w:cs="Times New Roman"/>
          <w:kern w:val="1"/>
          <w:sz w:val="24"/>
          <w:szCs w:val="24"/>
        </w:rPr>
      </w:pPr>
      <w:r>
        <w:rPr>
          <w:rFonts w:hint="eastAsia"/>
        </w:rPr>
        <w:t xml:space="preserve">    </w:t>
      </w:r>
      <w:r>
        <w:rPr>
          <w:rFonts w:hint="eastAsia" w:ascii="微软雅黑" w:hAnsi="微软雅黑" w:eastAsia="微软雅黑" w:cs="Times New Roman"/>
          <w:kern w:val="1"/>
          <w:sz w:val="24"/>
          <w:szCs w:val="24"/>
        </w:rPr>
        <w:t xml:space="preserve"> 我要提问是学生和教师之间的互动平台，学生可以在这里像教师提问问题，并发送到教师的问题解答栏目中。</w:t>
      </w:r>
    </w:p>
    <w:p>
      <w:r>
        <w:drawing>
          <wp:inline distT="0" distB="0" distL="114300" distR="114300">
            <wp:extent cx="5271770" cy="2167255"/>
            <wp:effectExtent l="0" t="0" r="5080" b="4445"/>
            <wp:docPr id="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
                    <pic:cNvPicPr>
                      <a:picLocks noChangeAspect="1"/>
                    </pic:cNvPicPr>
                  </pic:nvPicPr>
                  <pic:blipFill>
                    <a:blip r:embed="rId26"/>
                    <a:stretch>
                      <a:fillRect/>
                    </a:stretch>
                  </pic:blipFill>
                  <pic:spPr>
                    <a:xfrm>
                      <a:off x="0" y="0"/>
                      <a:ext cx="5271770" cy="2167255"/>
                    </a:xfrm>
                    <a:prstGeom prst="rect">
                      <a:avLst/>
                    </a:prstGeom>
                    <a:noFill/>
                    <a:ln w="9525">
                      <a:noFill/>
                      <a:miter/>
                    </a:ln>
                  </pic:spPr>
                </pic:pic>
              </a:graphicData>
            </a:graphic>
          </wp:inline>
        </w:drawing>
      </w:r>
    </w:p>
    <w:p>
      <w:pPr>
        <w:pStyle w:val="5"/>
        <w:numPr>
          <w:ilvl w:val="0"/>
          <w:numId w:val="2"/>
        </w:numPr>
        <w:spacing w:line="360" w:lineRule="auto"/>
      </w:pPr>
      <w:r>
        <w:rPr>
          <w:rFonts w:hint="eastAsia"/>
        </w:rPr>
        <w:t>我的成绩</w:t>
      </w:r>
    </w:p>
    <w:p>
      <w:pPr>
        <w:rPr>
          <w:rFonts w:ascii="微软雅黑" w:hAnsi="微软雅黑" w:eastAsia="微软雅黑" w:cs="Times New Roman"/>
          <w:kern w:val="1"/>
          <w:sz w:val="24"/>
          <w:szCs w:val="24"/>
        </w:rPr>
      </w:pPr>
      <w:r>
        <w:rPr>
          <w:rFonts w:hint="eastAsia"/>
        </w:rPr>
        <w:t xml:space="preserve">     </w:t>
      </w:r>
      <w:r>
        <w:rPr>
          <w:rFonts w:hint="eastAsia" w:ascii="微软雅黑" w:hAnsi="微软雅黑" w:eastAsia="微软雅黑" w:cs="Times New Roman"/>
          <w:kern w:val="1"/>
          <w:sz w:val="24"/>
          <w:szCs w:val="24"/>
        </w:rPr>
        <w:t>我的成绩栏目是教师在学生成绩里面发布成绩后，将成绩显示在该栏目中，学生可以实时查看成绩。</w:t>
      </w:r>
    </w:p>
    <w:p>
      <w:r>
        <w:drawing>
          <wp:inline distT="0" distB="0" distL="114300" distR="114300">
            <wp:extent cx="5271135" cy="2263775"/>
            <wp:effectExtent l="0" t="0" r="5715" b="3175"/>
            <wp:docPr id="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7"/>
                    <pic:cNvPicPr>
                      <a:picLocks noChangeAspect="1"/>
                    </pic:cNvPicPr>
                  </pic:nvPicPr>
                  <pic:blipFill>
                    <a:blip r:embed="rId27"/>
                    <a:stretch>
                      <a:fillRect/>
                    </a:stretch>
                  </pic:blipFill>
                  <pic:spPr>
                    <a:xfrm>
                      <a:off x="0" y="0"/>
                      <a:ext cx="5271135" cy="2263775"/>
                    </a:xfrm>
                    <a:prstGeom prst="rect">
                      <a:avLst/>
                    </a:prstGeom>
                    <a:noFill/>
                    <a:ln w="9525">
                      <a:noFill/>
                      <a:miter/>
                    </a:ln>
                  </pic:spPr>
                </pic:pic>
              </a:graphicData>
            </a:graphic>
          </wp:inline>
        </w:drawing>
      </w:r>
    </w:p>
    <w:p>
      <w:pPr>
        <w:pStyle w:val="5"/>
        <w:numPr>
          <w:ilvl w:val="3"/>
          <w:numId w:val="0"/>
        </w:numPr>
        <w:spacing w:line="360" w:lineRule="auto"/>
        <w:rPr>
          <w:rFonts w:ascii="Calibri" w:hAnsi="Calibri" w:eastAsia="宋体" w:cs="黑体"/>
          <w:b w:val="0"/>
          <w:bCs w:val="0"/>
          <w:sz w:val="21"/>
          <w:szCs w:val="22"/>
        </w:rPr>
      </w:pPr>
      <w:r>
        <w:rPr>
          <w:rFonts w:hint="eastAsia"/>
        </w:rPr>
        <w:t>（4）教师寄语</w:t>
      </w:r>
    </w:p>
    <w:p>
      <w:r>
        <w:rPr>
          <w:rFonts w:hint="eastAsia"/>
        </w:rPr>
        <w:t xml:space="preserve">      </w:t>
      </w:r>
      <w:r>
        <w:rPr>
          <w:rFonts w:hint="eastAsia" w:ascii="微软雅黑" w:hAnsi="微软雅黑" w:eastAsia="微软雅黑" w:cs="Times New Roman"/>
          <w:kern w:val="1"/>
          <w:sz w:val="24"/>
          <w:szCs w:val="24"/>
        </w:rPr>
        <w:t>教师寄语是记录学生在校的表现情况的一个应用。如果教师怕伤害孩子自尊心，可以选择间接的方式提醒他。学生、家长都可以接收到任课教师对孩子的评价，家长可以更方便地了解孩子在校表现情况，协助教师对孩子进行家庭教育。</w:t>
      </w:r>
    </w:p>
    <w:p/>
    <w:p>
      <w:r>
        <w:drawing>
          <wp:inline distT="0" distB="0" distL="114300" distR="114300">
            <wp:extent cx="5274310" cy="3234690"/>
            <wp:effectExtent l="0" t="0" r="2540" b="3810"/>
            <wp:docPr id="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8"/>
                    <pic:cNvPicPr>
                      <a:picLocks noChangeAspect="1"/>
                    </pic:cNvPicPr>
                  </pic:nvPicPr>
                  <pic:blipFill>
                    <a:blip r:embed="rId28"/>
                    <a:stretch>
                      <a:fillRect/>
                    </a:stretch>
                  </pic:blipFill>
                  <pic:spPr>
                    <a:xfrm>
                      <a:off x="0" y="0"/>
                      <a:ext cx="5274310" cy="3234690"/>
                    </a:xfrm>
                    <a:prstGeom prst="rect">
                      <a:avLst/>
                    </a:prstGeom>
                    <a:noFill/>
                    <a:ln w="9525">
                      <a:noFill/>
                      <a:miter/>
                    </a:ln>
                  </pic:spPr>
                </pic:pic>
              </a:graphicData>
            </a:graphic>
          </wp:inline>
        </w:drawing>
      </w:r>
    </w:p>
    <w:p>
      <w:pPr>
        <w:numPr>
          <w:ilvl w:val="0"/>
          <w:numId w:val="3"/>
        </w:numPr>
        <w:rPr>
          <w:rFonts w:ascii="Arial" w:hAnsi="Arial" w:eastAsia="黑体" w:cs="Times New Roman"/>
          <w:b/>
          <w:bCs/>
          <w:sz w:val="28"/>
          <w:szCs w:val="28"/>
        </w:rPr>
      </w:pPr>
      <w:r>
        <w:rPr>
          <w:rFonts w:hint="eastAsia" w:ascii="Arial" w:hAnsi="Arial" w:eastAsia="黑体" w:cs="Times New Roman"/>
          <w:b/>
          <w:bCs/>
          <w:sz w:val="28"/>
          <w:szCs w:val="28"/>
        </w:rPr>
        <w:t>班级资源</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班级资源为班级内教师和学生共享的所有资源。资源列表展现资源的名称、上传时间、大小、下载次数、类型等信息，班级资源分为视频、图片、音乐、文档、压缩包等多种类型，可支持下载。只有班主任可以对班级资源进行管理操作，不公开的资源仅班级内成员可见，公开的资源所有访客可见。</w:t>
      </w:r>
    </w:p>
    <w:p>
      <w:pPr>
        <w:ind w:firstLine="420" w:firstLineChars="200"/>
      </w:pPr>
      <w:r>
        <w:drawing>
          <wp:inline distT="0" distB="0" distL="114300" distR="114300">
            <wp:extent cx="5271770" cy="4001770"/>
            <wp:effectExtent l="0" t="0" r="5080" b="17780"/>
            <wp:docPr id="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9"/>
                    <pic:cNvPicPr>
                      <a:picLocks noChangeAspect="1"/>
                    </pic:cNvPicPr>
                  </pic:nvPicPr>
                  <pic:blipFill>
                    <a:blip r:embed="rId29"/>
                    <a:stretch>
                      <a:fillRect/>
                    </a:stretch>
                  </pic:blipFill>
                  <pic:spPr>
                    <a:xfrm>
                      <a:off x="0" y="0"/>
                      <a:ext cx="5271770" cy="4001770"/>
                    </a:xfrm>
                    <a:prstGeom prst="rect">
                      <a:avLst/>
                    </a:prstGeom>
                    <a:noFill/>
                    <a:ln w="9525">
                      <a:noFill/>
                      <a:miter/>
                    </a:ln>
                  </pic:spPr>
                </pic:pic>
              </a:graphicData>
            </a:graphic>
          </wp:inline>
        </w:drawing>
      </w:r>
    </w:p>
    <w:p>
      <w:pPr>
        <w:pStyle w:val="5"/>
        <w:numPr>
          <w:ilvl w:val="3"/>
          <w:numId w:val="0"/>
        </w:numPr>
        <w:spacing w:line="360" w:lineRule="auto"/>
      </w:pPr>
      <w:r>
        <w:rPr>
          <w:rFonts w:hint="eastAsia"/>
        </w:rPr>
        <w:t>（6）成长记录</w:t>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 xml:space="preserve">     成长记是一个记事类的应用，家长可以和孩子一起记录成长的点点滴滴。</w:t>
      </w:r>
    </w:p>
    <w:p>
      <w:pPr>
        <w:rPr>
          <w:rFonts w:ascii="微软雅黑" w:hAnsi="微软雅黑" w:eastAsia="微软雅黑" w:cs="Times New Roman"/>
          <w:kern w:val="1"/>
          <w:sz w:val="24"/>
          <w:szCs w:val="24"/>
        </w:rPr>
      </w:pPr>
      <w:r>
        <w:drawing>
          <wp:inline distT="0" distB="0" distL="114300" distR="114300">
            <wp:extent cx="5271770" cy="3769360"/>
            <wp:effectExtent l="0" t="0" r="5080" b="2540"/>
            <wp:docPr id="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0"/>
                    <pic:cNvPicPr>
                      <a:picLocks noChangeAspect="1"/>
                    </pic:cNvPicPr>
                  </pic:nvPicPr>
                  <pic:blipFill>
                    <a:blip r:embed="rId30"/>
                    <a:stretch>
                      <a:fillRect/>
                    </a:stretch>
                  </pic:blipFill>
                  <pic:spPr>
                    <a:xfrm>
                      <a:off x="0" y="0"/>
                      <a:ext cx="5271770" cy="3769360"/>
                    </a:xfrm>
                    <a:prstGeom prst="rect">
                      <a:avLst/>
                    </a:prstGeom>
                    <a:noFill/>
                    <a:ln w="9525">
                      <a:noFill/>
                      <a:miter/>
                    </a:ln>
                  </pic:spPr>
                </pic:pic>
              </a:graphicData>
            </a:graphic>
          </wp:inline>
        </w:drawing>
      </w:r>
    </w:p>
    <w:p>
      <w:pPr>
        <w:pStyle w:val="5"/>
        <w:numPr>
          <w:ilvl w:val="3"/>
          <w:numId w:val="0"/>
        </w:numPr>
        <w:spacing w:line="360" w:lineRule="auto"/>
      </w:pPr>
      <w:r>
        <w:rPr>
          <w:rFonts w:hint="eastAsia"/>
        </w:rPr>
        <w:t>（7）班级圈</w:t>
      </w:r>
    </w:p>
    <w:p>
      <w:p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班级圈是分享孩子成长点滴的一个校园社交应用。教师可以发布个人生活或班级活动的内容，也可以与学生、家长或其他教师进行互动。</w:t>
      </w:r>
    </w:p>
    <w:p>
      <w:pPr>
        <w:ind w:firstLine="420" w:firstLineChars="200"/>
        <w:rPr>
          <w:rFonts w:ascii="微软雅黑" w:hAnsi="微软雅黑" w:eastAsia="微软雅黑" w:cs="Times New Roman"/>
          <w:kern w:val="1"/>
          <w:sz w:val="24"/>
          <w:szCs w:val="24"/>
        </w:rPr>
      </w:pPr>
      <w:r>
        <w:drawing>
          <wp:inline distT="0" distB="0" distL="114300" distR="114300">
            <wp:extent cx="5269865" cy="1939925"/>
            <wp:effectExtent l="0" t="0" r="6985" b="3175"/>
            <wp:docPr id="1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1"/>
                    <pic:cNvPicPr>
                      <a:picLocks noChangeAspect="1"/>
                    </pic:cNvPicPr>
                  </pic:nvPicPr>
                  <pic:blipFill>
                    <a:blip r:embed="rId31"/>
                    <a:stretch>
                      <a:fillRect/>
                    </a:stretch>
                  </pic:blipFill>
                  <pic:spPr>
                    <a:xfrm>
                      <a:off x="0" y="0"/>
                      <a:ext cx="5269865" cy="1939925"/>
                    </a:xfrm>
                    <a:prstGeom prst="rect">
                      <a:avLst/>
                    </a:prstGeom>
                    <a:noFill/>
                    <a:ln w="9525">
                      <a:noFill/>
                      <a:miter/>
                    </a:ln>
                  </pic:spPr>
                </pic:pic>
              </a:graphicData>
            </a:graphic>
          </wp:inline>
        </w:drawing>
      </w:r>
    </w:p>
    <w:p>
      <w:pPr>
        <w:rPr>
          <w:rFonts w:ascii="Arial" w:hAnsi="Arial" w:eastAsia="黑体" w:cs="Times New Roman"/>
          <w:b/>
          <w:bCs/>
          <w:sz w:val="28"/>
          <w:szCs w:val="28"/>
        </w:rPr>
      </w:pPr>
    </w:p>
    <w:p>
      <w:pPr>
        <w:pStyle w:val="5"/>
        <w:numPr>
          <w:ilvl w:val="3"/>
          <w:numId w:val="0"/>
        </w:numPr>
        <w:spacing w:line="360" w:lineRule="auto"/>
      </w:pPr>
      <w:r>
        <w:rPr>
          <w:rFonts w:hint="eastAsia"/>
        </w:rPr>
        <w:t>3.2.1.3我的应用</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教师可以添加个性化特色教学应用，帮助您轻松完成教、学、研等教学工作。</w:t>
      </w:r>
    </w:p>
    <w:p>
      <w:pPr>
        <w:pStyle w:val="12"/>
        <w:tabs>
          <w:tab w:val="center" w:pos="4153"/>
        </w:tabs>
        <w:ind w:firstLine="420" w:firstLineChars="200"/>
        <w:jc w:val="left"/>
        <w:rPr>
          <w:lang w:eastAsia="zh-CN"/>
        </w:rPr>
      </w:pPr>
      <w:r>
        <w:rPr>
          <w:lang w:eastAsia="zh-CN"/>
        </w:rPr>
        <w:drawing>
          <wp:inline distT="0" distB="0" distL="114300" distR="114300">
            <wp:extent cx="1724025" cy="3390265"/>
            <wp:effectExtent l="0" t="0" r="9525" b="635"/>
            <wp:docPr id="18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2"/>
                    <pic:cNvPicPr>
                      <a:picLocks noChangeAspect="1"/>
                    </pic:cNvPicPr>
                  </pic:nvPicPr>
                  <pic:blipFill>
                    <a:blip r:embed="rId32"/>
                    <a:stretch>
                      <a:fillRect/>
                    </a:stretch>
                  </pic:blipFill>
                  <pic:spPr>
                    <a:xfrm>
                      <a:off x="0" y="0"/>
                      <a:ext cx="1724025" cy="3390265"/>
                    </a:xfrm>
                    <a:prstGeom prst="rect">
                      <a:avLst/>
                    </a:prstGeom>
                    <a:noFill/>
                    <a:ln w="9525">
                      <a:noFill/>
                      <a:miter/>
                    </a:ln>
                  </pic:spPr>
                </pic:pic>
              </a:graphicData>
            </a:graphic>
          </wp:inline>
        </w:drawing>
      </w:r>
      <w:r>
        <w:rPr>
          <w:rFonts w:hint="eastAsia"/>
          <w:lang w:eastAsia="zh-CN"/>
        </w:rPr>
        <w:tab/>
      </w:r>
    </w:p>
    <w:p>
      <w:pPr>
        <w:pStyle w:val="12"/>
        <w:tabs>
          <w:tab w:val="center" w:pos="4153"/>
        </w:tabs>
        <w:ind w:firstLine="420" w:firstLineChars="200"/>
      </w:pPr>
      <w:r>
        <w:rPr>
          <w:lang w:eastAsia="zh-CN"/>
        </w:rPr>
        <w:drawing>
          <wp:inline distT="0" distB="0" distL="114300" distR="114300">
            <wp:extent cx="5271770" cy="2613660"/>
            <wp:effectExtent l="0" t="0" r="5080" b="15240"/>
            <wp:docPr id="19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3"/>
                    <pic:cNvPicPr>
                      <a:picLocks noChangeAspect="1"/>
                    </pic:cNvPicPr>
                  </pic:nvPicPr>
                  <pic:blipFill>
                    <a:blip r:embed="rId33"/>
                    <a:stretch>
                      <a:fillRect/>
                    </a:stretch>
                  </pic:blipFill>
                  <pic:spPr>
                    <a:xfrm>
                      <a:off x="0" y="0"/>
                      <a:ext cx="5271770" cy="261366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用户可以在应用管理弹框上，通过添加、移除、排序来管理自己的应用。</w:t>
      </w:r>
    </w:p>
    <w:p>
      <w:pPr>
        <w:pStyle w:val="5"/>
        <w:numPr>
          <w:ilvl w:val="3"/>
          <w:numId w:val="0"/>
        </w:numPr>
        <w:spacing w:line="360" w:lineRule="auto"/>
      </w:pPr>
      <w:r>
        <w:rPr>
          <w:rFonts w:hint="eastAsia"/>
        </w:rPr>
        <w:t>3.2.1.4动态</w:t>
      </w:r>
    </w:p>
    <w:p>
      <w:pPr>
        <w:ind w:firstLine="480" w:firstLineChars="200"/>
        <w:jc w:val="left"/>
      </w:pPr>
      <w:r>
        <w:rPr>
          <w:rFonts w:hint="eastAsia" w:ascii="微软雅黑" w:hAnsi="微软雅黑" w:eastAsia="微软雅黑" w:cs="Times New Roman"/>
          <w:kern w:val="1"/>
          <w:sz w:val="24"/>
          <w:szCs w:val="24"/>
        </w:rPr>
        <w:t>教师可以查看学校、班级、好友在平台上活动的所有动态并与用户进行互动，也可以通过动态参与一些教研活动。</w:t>
      </w:r>
    </w:p>
    <w:p>
      <w:pPr>
        <w:ind w:firstLine="420" w:firstLineChars="200"/>
        <w:jc w:val="left"/>
      </w:pPr>
      <w:r>
        <w:drawing>
          <wp:inline distT="0" distB="0" distL="114300" distR="114300">
            <wp:extent cx="5273675" cy="3947795"/>
            <wp:effectExtent l="0" t="0" r="3175" b="14605"/>
            <wp:docPr id="19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4"/>
                    <pic:cNvPicPr>
                      <a:picLocks noChangeAspect="1"/>
                    </pic:cNvPicPr>
                  </pic:nvPicPr>
                  <pic:blipFill>
                    <a:blip r:embed="rId34"/>
                    <a:stretch>
                      <a:fillRect/>
                    </a:stretch>
                  </pic:blipFill>
                  <pic:spPr>
                    <a:xfrm>
                      <a:off x="0" y="0"/>
                      <a:ext cx="5273675" cy="3947795"/>
                    </a:xfrm>
                    <a:prstGeom prst="rect">
                      <a:avLst/>
                    </a:prstGeom>
                    <a:noFill/>
                    <a:ln w="9525">
                      <a:noFill/>
                      <a:miter/>
                    </a:ln>
                  </pic:spPr>
                </pic:pic>
              </a:graphicData>
            </a:graphic>
          </wp:inline>
        </w:drawing>
      </w:r>
    </w:p>
    <w:p>
      <w:pPr>
        <w:ind w:firstLine="480" w:firstLineChars="200"/>
        <w:jc w:val="left"/>
      </w:pPr>
      <w:r>
        <w:rPr>
          <w:rFonts w:hint="eastAsia" w:ascii="微软雅黑" w:hAnsi="微软雅黑" w:eastAsia="微软雅黑" w:cs="Times New Roman"/>
          <w:kern w:val="1"/>
          <w:sz w:val="24"/>
          <w:szCs w:val="24"/>
        </w:rPr>
        <w:t>教师还可以设置只显示自己感兴趣的动态，避免其他类型动态的干扰。</w:t>
      </w:r>
    </w:p>
    <w:p/>
    <w:p>
      <w:pPr>
        <w:pStyle w:val="12"/>
        <w:tabs>
          <w:tab w:val="center" w:pos="4153"/>
        </w:tabs>
        <w:rPr>
          <w:b/>
          <w:bCs/>
          <w:lang w:eastAsia="zh-CN"/>
        </w:rPr>
      </w:pPr>
      <w:r>
        <w:rPr>
          <w:lang w:eastAsia="zh-CN"/>
        </w:rPr>
        <w:drawing>
          <wp:inline distT="0" distB="0" distL="114300" distR="114300">
            <wp:extent cx="5273675" cy="3584575"/>
            <wp:effectExtent l="0" t="0" r="3175" b="15875"/>
            <wp:docPr id="19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25"/>
                    <pic:cNvPicPr>
                      <a:picLocks noChangeAspect="1"/>
                    </pic:cNvPicPr>
                  </pic:nvPicPr>
                  <pic:blipFill>
                    <a:blip r:embed="rId35"/>
                    <a:stretch>
                      <a:fillRect/>
                    </a:stretch>
                  </pic:blipFill>
                  <pic:spPr>
                    <a:xfrm>
                      <a:off x="0" y="0"/>
                      <a:ext cx="5273675" cy="3584575"/>
                    </a:xfrm>
                    <a:prstGeom prst="rect">
                      <a:avLst/>
                    </a:prstGeom>
                    <a:noFill/>
                    <a:ln w="9525">
                      <a:noFill/>
                      <a:miter/>
                    </a:ln>
                  </pic:spPr>
                </pic:pic>
              </a:graphicData>
            </a:graphic>
          </wp:inline>
        </w:drawing>
      </w:r>
    </w:p>
    <w:p>
      <w:pPr>
        <w:pStyle w:val="5"/>
        <w:numPr>
          <w:ilvl w:val="3"/>
          <w:numId w:val="0"/>
        </w:numPr>
        <w:spacing w:line="360" w:lineRule="auto"/>
      </w:pPr>
      <w:r>
        <w:rPr>
          <w:rFonts w:hint="eastAsia"/>
        </w:rPr>
        <w:t>3.2.1.5今日任务</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在任务中心教师可以通过完成不同任务了解工作空间更多的功能，还可以获得更多积分和经验。积分和经验不仅可以增加个人威望，获得不同权限；还可以参加丰富多彩的活动获得精美礼品。</w:t>
      </w:r>
    </w:p>
    <w:p>
      <w:pPr>
        <w:pStyle w:val="12"/>
        <w:ind w:firstLine="420" w:firstLineChars="200"/>
        <w:rPr>
          <w:lang w:eastAsia="zh-CN"/>
        </w:rPr>
      </w:pPr>
      <w:r>
        <w:rPr>
          <w:lang w:eastAsia="zh-CN"/>
        </w:rPr>
        <w:drawing>
          <wp:inline distT="0" distB="0" distL="114300" distR="114300">
            <wp:extent cx="2276475" cy="2047875"/>
            <wp:effectExtent l="0" t="0" r="9525" b="9525"/>
            <wp:docPr id="19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6"/>
                    <pic:cNvPicPr>
                      <a:picLocks noChangeAspect="1"/>
                    </pic:cNvPicPr>
                  </pic:nvPicPr>
                  <pic:blipFill>
                    <a:blip r:embed="rId36"/>
                    <a:stretch>
                      <a:fillRect/>
                    </a:stretch>
                  </pic:blipFill>
                  <pic:spPr>
                    <a:xfrm>
                      <a:off x="0" y="0"/>
                      <a:ext cx="2276475" cy="2047875"/>
                    </a:xfrm>
                    <a:prstGeom prst="rect">
                      <a:avLst/>
                    </a:prstGeom>
                    <a:noFill/>
                    <a:ln w="9525">
                      <a:noFill/>
                      <a:miter/>
                    </a:ln>
                  </pic:spPr>
                </pic:pic>
              </a:graphicData>
            </a:graphic>
          </wp:inline>
        </w:drawing>
      </w:r>
      <w:r>
        <w:rPr>
          <w:lang w:eastAsia="zh-CN"/>
        </w:rPr>
        <w:drawing>
          <wp:inline distT="0" distB="0" distL="114300" distR="114300">
            <wp:extent cx="5273675" cy="3959860"/>
            <wp:effectExtent l="0" t="0" r="3175" b="2540"/>
            <wp:docPr id="19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7"/>
                    <pic:cNvPicPr>
                      <a:picLocks noChangeAspect="1"/>
                    </pic:cNvPicPr>
                  </pic:nvPicPr>
                  <pic:blipFill>
                    <a:blip r:embed="rId37"/>
                    <a:stretch>
                      <a:fillRect/>
                    </a:stretch>
                  </pic:blipFill>
                  <pic:spPr>
                    <a:xfrm>
                      <a:off x="0" y="0"/>
                      <a:ext cx="5273675" cy="3959860"/>
                    </a:xfrm>
                    <a:prstGeom prst="rect">
                      <a:avLst/>
                    </a:prstGeom>
                    <a:noFill/>
                    <a:ln w="9525">
                      <a:noFill/>
                      <a:miter/>
                    </a:ln>
                  </pic:spPr>
                </pic:pic>
              </a:graphicData>
            </a:graphic>
          </wp:inline>
        </w:drawing>
      </w:r>
    </w:p>
    <w:p>
      <w:pPr>
        <w:pStyle w:val="12"/>
        <w:ind w:firstLine="420" w:firstLineChars="200"/>
        <w:rPr>
          <w:lang w:eastAsia="zh-CN"/>
        </w:rPr>
      </w:pPr>
    </w:p>
    <w:p>
      <w:pPr>
        <w:pStyle w:val="5"/>
        <w:numPr>
          <w:ilvl w:val="3"/>
          <w:numId w:val="0"/>
        </w:numPr>
        <w:spacing w:line="360" w:lineRule="auto"/>
      </w:pPr>
      <w:r>
        <w:rPr>
          <w:rFonts w:hint="eastAsia"/>
        </w:rPr>
        <w:t>3.2.1.6学科名师</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根据教师所在地区及主教学科，向教师推荐所在地区的学科名师，方便教师与名师进行在线交流、学习。</w:t>
      </w:r>
    </w:p>
    <w:p>
      <w:pPr>
        <w:pStyle w:val="12"/>
        <w:ind w:firstLine="420" w:firstLineChars="200"/>
        <w:rPr>
          <w:lang w:eastAsia="zh-CN"/>
        </w:rPr>
      </w:pPr>
      <w:r>
        <w:rPr>
          <w:lang w:eastAsia="zh-CN"/>
        </w:rPr>
        <w:drawing>
          <wp:inline distT="0" distB="0" distL="114300" distR="114300">
            <wp:extent cx="2162175" cy="3075940"/>
            <wp:effectExtent l="0" t="0" r="9525" b="10160"/>
            <wp:docPr id="19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8"/>
                    <pic:cNvPicPr>
                      <a:picLocks noChangeAspect="1"/>
                    </pic:cNvPicPr>
                  </pic:nvPicPr>
                  <pic:blipFill>
                    <a:blip r:embed="rId38"/>
                    <a:stretch>
                      <a:fillRect/>
                    </a:stretch>
                  </pic:blipFill>
                  <pic:spPr>
                    <a:xfrm>
                      <a:off x="0" y="0"/>
                      <a:ext cx="2162175" cy="307594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p>
    <w:p>
      <w:pPr>
        <w:pStyle w:val="5"/>
        <w:numPr>
          <w:ilvl w:val="3"/>
          <w:numId w:val="0"/>
        </w:numPr>
        <w:spacing w:line="360" w:lineRule="auto"/>
      </w:pPr>
      <w:r>
        <w:rPr>
          <w:rFonts w:hint="eastAsia"/>
        </w:rPr>
        <w:t>3.2.1.7可能感兴趣的人</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根据教师所在学校、主教学科推荐未关注的用户，方便教师之间的交流。</w:t>
      </w:r>
    </w:p>
    <w:p>
      <w:pPr>
        <w:jc w:val="left"/>
      </w:pPr>
      <w:r>
        <w:drawing>
          <wp:inline distT="0" distB="0" distL="114300" distR="114300">
            <wp:extent cx="2162175" cy="3609340"/>
            <wp:effectExtent l="0" t="0" r="9525" b="10160"/>
            <wp:docPr id="19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9"/>
                    <pic:cNvPicPr>
                      <a:picLocks noChangeAspect="1"/>
                    </pic:cNvPicPr>
                  </pic:nvPicPr>
                  <pic:blipFill>
                    <a:blip r:embed="rId39"/>
                    <a:stretch>
                      <a:fillRect/>
                    </a:stretch>
                  </pic:blipFill>
                  <pic:spPr>
                    <a:xfrm>
                      <a:off x="0" y="0"/>
                      <a:ext cx="2162175" cy="3609340"/>
                    </a:xfrm>
                    <a:prstGeom prst="rect">
                      <a:avLst/>
                    </a:prstGeom>
                    <a:noFill/>
                    <a:ln w="9525">
                      <a:noFill/>
                      <a:miter/>
                    </a:ln>
                  </pic:spPr>
                </pic:pic>
              </a:graphicData>
            </a:graphic>
          </wp:inline>
        </w:drawing>
      </w:r>
    </w:p>
    <w:p>
      <w:pPr>
        <w:jc w:val="left"/>
        <w:rPr>
          <w:rFonts w:ascii="微软雅黑" w:hAnsi="微软雅黑" w:eastAsia="微软雅黑"/>
          <w:sz w:val="24"/>
        </w:rPr>
      </w:pPr>
    </w:p>
    <w:p>
      <w:pPr>
        <w:pStyle w:val="5"/>
        <w:numPr>
          <w:ilvl w:val="3"/>
          <w:numId w:val="0"/>
        </w:numPr>
        <w:spacing w:line="360" w:lineRule="auto"/>
      </w:pPr>
      <w:r>
        <w:rPr>
          <w:rFonts w:hint="eastAsia"/>
        </w:rPr>
        <w:t>3.2.2展示空间</w:t>
      </w:r>
    </w:p>
    <w:p>
      <w:pPr>
        <w:pStyle w:val="12"/>
        <w:ind w:firstLine="480" w:firstLineChars="200"/>
        <w:rPr>
          <w:lang w:eastAsia="zh-CN"/>
        </w:rPr>
      </w:pPr>
      <w:r>
        <w:rPr>
          <w:rFonts w:hint="eastAsia" w:ascii="微软雅黑" w:hAnsi="微软雅黑" w:eastAsia="微软雅黑"/>
          <w:sz w:val="24"/>
          <w:lang w:eastAsia="zh-CN"/>
        </w:rPr>
        <w:t>展示空间是教师对外展示教学成果及个人魅力的窗口。教师可以在展示空间中发表、管理我的文章，管理资源，管理相册，查看留言和留言等，还可以通过装扮空间的各功能模块装点自己的展示空间。</w:t>
      </w:r>
    </w:p>
    <w:p>
      <w:pPr>
        <w:pStyle w:val="12"/>
        <w:ind w:firstLine="480" w:firstLineChars="200"/>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2980690" cy="8831580"/>
            <wp:effectExtent l="0" t="0" r="10160" b="7620"/>
            <wp:docPr id="201" name="图片 20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7"/>
                    <pic:cNvPicPr>
                      <a:picLocks noChangeAspect="1"/>
                    </pic:cNvPicPr>
                  </pic:nvPicPr>
                  <pic:blipFill>
                    <a:blip r:embed="rId40"/>
                    <a:stretch>
                      <a:fillRect/>
                    </a:stretch>
                  </pic:blipFill>
                  <pic:spPr>
                    <a:xfrm>
                      <a:off x="0" y="0"/>
                      <a:ext cx="2980690" cy="8831580"/>
                    </a:xfrm>
                    <a:prstGeom prst="rect">
                      <a:avLst/>
                    </a:prstGeom>
                  </pic:spPr>
                </pic:pic>
              </a:graphicData>
            </a:graphic>
          </wp:inline>
        </w:drawing>
      </w:r>
    </w:p>
    <w:p>
      <w:pPr>
        <w:pStyle w:val="5"/>
        <w:numPr>
          <w:ilvl w:val="3"/>
          <w:numId w:val="0"/>
        </w:numPr>
        <w:spacing w:line="360" w:lineRule="auto"/>
      </w:pPr>
      <w:r>
        <w:rPr>
          <w:rFonts w:hint="eastAsia"/>
        </w:rPr>
        <w:t>3.2.2.1 装扮空间</w:t>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装扮空间提供高度自定义的设置功能，您可以根据个人的喜好设置版式布局、皮肤风格、模块插件、页面设置、模块排版；如果您觉得空间一团乱麻，也可以一键恢复默认布局。</w:t>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 xml:space="preserve">    （1）【版式布局】提供9种不同的版式布局，可以根据自己的喜好选择。</w:t>
      </w:r>
    </w:p>
    <w:p>
      <w:r>
        <w:drawing>
          <wp:inline distT="0" distB="0" distL="114300" distR="114300">
            <wp:extent cx="5305425" cy="1552575"/>
            <wp:effectExtent l="0" t="0" r="9525" b="9525"/>
            <wp:docPr id="7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0"/>
                    <pic:cNvPicPr>
                      <a:picLocks noChangeAspect="1"/>
                    </pic:cNvPicPr>
                  </pic:nvPicPr>
                  <pic:blipFill>
                    <a:blip r:embed="rId41"/>
                    <a:stretch>
                      <a:fillRect/>
                    </a:stretch>
                  </pic:blipFill>
                  <pic:spPr>
                    <a:xfrm>
                      <a:off x="0" y="0"/>
                      <a:ext cx="5305425" cy="1552575"/>
                    </a:xfrm>
                    <a:prstGeom prst="rect">
                      <a:avLst/>
                    </a:prstGeom>
                    <a:noFill/>
                    <a:ln w="9525">
                      <a:noFill/>
                      <a:miter/>
                    </a:ln>
                  </pic:spPr>
                </pic:pic>
              </a:graphicData>
            </a:graphic>
          </wp:inline>
        </w:drawing>
      </w:r>
    </w:p>
    <w:p>
      <w:p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（2）【皮肤风格】提供了26套不同风格的皮肤模板，可以在页面设置中上传喜欢的图片。</w:t>
      </w:r>
    </w:p>
    <w:p>
      <w:r>
        <w:drawing>
          <wp:inline distT="0" distB="0" distL="114300" distR="114300">
            <wp:extent cx="5305425" cy="1552575"/>
            <wp:effectExtent l="0" t="0" r="9525" b="9525"/>
            <wp:docPr id="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6"/>
                    <pic:cNvPicPr>
                      <a:picLocks noChangeAspect="1"/>
                    </pic:cNvPicPr>
                  </pic:nvPicPr>
                  <pic:blipFill>
                    <a:blip r:embed="rId42"/>
                    <a:stretch>
                      <a:fillRect/>
                    </a:stretch>
                  </pic:blipFill>
                  <pic:spPr>
                    <a:xfrm>
                      <a:off x="0" y="0"/>
                      <a:ext cx="5305425" cy="1552575"/>
                    </a:xfrm>
                    <a:prstGeom prst="rect">
                      <a:avLst/>
                    </a:prstGeom>
                    <a:noFill/>
                    <a:ln w="9525">
                      <a:noFill/>
                      <a:miter/>
                    </a:ln>
                  </pic:spPr>
                </pic:pic>
              </a:graphicData>
            </a:graphic>
          </wp:inline>
        </w:drawing>
      </w:r>
    </w:p>
    <w:p>
      <w:pPr>
        <w:numPr>
          <w:ilvl w:val="0"/>
          <w:numId w:val="4"/>
        </w:num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模块插件】包括基础模板，自定义模块、系统模块。其中，基础模块为系统默认的模块，它包括个性信息、最近访客、文章分类、我的文章、最新相册、我的动态、留言板、我的好友、个人统计、好友文章这些应用。点击每个小模块，在展示空间内就会出现对应的模块，再次点击小模块后该模块会从展示空间上小时，点击编辑按钮</w:t>
      </w:r>
      <w:r>
        <w:drawing>
          <wp:inline distT="0" distB="0" distL="114300" distR="114300">
            <wp:extent cx="180975" cy="180975"/>
            <wp:effectExtent l="0" t="0" r="9525" b="9525"/>
            <wp:docPr id="7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0"/>
                    <pic:cNvPicPr>
                      <a:picLocks noChangeAspect="1"/>
                    </pic:cNvPicPr>
                  </pic:nvPicPr>
                  <pic:blipFill>
                    <a:blip r:embed="rId43"/>
                    <a:stretch>
                      <a:fillRect/>
                    </a:stretch>
                  </pic:blipFill>
                  <pic:spPr>
                    <a:xfrm>
                      <a:off x="0" y="0"/>
                      <a:ext cx="180975" cy="180975"/>
                    </a:xfrm>
                    <a:prstGeom prst="rect">
                      <a:avLst/>
                    </a:prstGeom>
                    <a:noFill/>
                    <a:ln w="9525">
                      <a:noFill/>
                      <a:miter/>
                    </a:ln>
                  </pic:spPr>
                </pic:pic>
              </a:graphicData>
            </a:graphic>
          </wp:inline>
        </w:drawing>
      </w:r>
      <w:r>
        <w:rPr>
          <w:rFonts w:hint="eastAsia"/>
        </w:rPr>
        <w:t>，</w:t>
      </w:r>
      <w:r>
        <w:rPr>
          <w:rFonts w:hint="eastAsia" w:ascii="微软雅黑" w:hAnsi="微软雅黑" w:eastAsia="微软雅黑" w:cs="Times New Roman"/>
          <w:kern w:val="1"/>
          <w:sz w:val="24"/>
          <w:szCs w:val="24"/>
        </w:rPr>
        <w:t>可以编辑模块名称。</w:t>
      </w:r>
    </w:p>
    <w:p>
      <w:r>
        <w:drawing>
          <wp:inline distT="0" distB="0" distL="114300" distR="114300">
            <wp:extent cx="5305425" cy="1552575"/>
            <wp:effectExtent l="0" t="0" r="9525" b="9525"/>
            <wp:docPr id="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7"/>
                    <pic:cNvPicPr>
                      <a:picLocks noChangeAspect="1"/>
                    </pic:cNvPicPr>
                  </pic:nvPicPr>
                  <pic:blipFill>
                    <a:blip r:embed="rId44"/>
                    <a:stretch>
                      <a:fillRect/>
                    </a:stretch>
                  </pic:blipFill>
                  <pic:spPr>
                    <a:xfrm>
                      <a:off x="0" y="0"/>
                      <a:ext cx="5305425" cy="1552575"/>
                    </a:xfrm>
                    <a:prstGeom prst="rect">
                      <a:avLst/>
                    </a:prstGeom>
                    <a:noFill/>
                    <a:ln w="9525">
                      <a:noFill/>
                      <a:miter/>
                    </a:ln>
                  </pic:spPr>
                </pic:pic>
              </a:graphicData>
            </a:graphic>
          </wp:inline>
        </w:drawing>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 xml:space="preserve">    自定义模块，提供文字模块、列表模块、图文模块、图片模块、Flash模块、视频模块、Html模块、文章模块、相册模块这些模板。点击模板添加自定义内容，完成后在展示空间内就会出现对应的模块。点击编辑按钮</w:t>
      </w:r>
      <w:r>
        <w:drawing>
          <wp:inline distT="0" distB="0" distL="114300" distR="114300">
            <wp:extent cx="180975" cy="180975"/>
            <wp:effectExtent l="0" t="0" r="9525" b="9525"/>
            <wp:docPr id="8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8"/>
                    <pic:cNvPicPr>
                      <a:picLocks noChangeAspect="1"/>
                    </pic:cNvPicPr>
                  </pic:nvPicPr>
                  <pic:blipFill>
                    <a:blip r:embed="rId43"/>
                    <a:stretch>
                      <a:fillRect/>
                    </a:stretch>
                  </pic:blipFill>
                  <pic:spPr>
                    <a:xfrm>
                      <a:off x="0" y="0"/>
                      <a:ext cx="180975" cy="180975"/>
                    </a:xfrm>
                    <a:prstGeom prst="rect">
                      <a:avLst/>
                    </a:prstGeom>
                    <a:noFill/>
                    <a:ln w="9525">
                      <a:noFill/>
                      <a:miter/>
                    </a:ln>
                  </pic:spPr>
                </pic:pic>
              </a:graphicData>
            </a:graphic>
          </wp:inline>
        </w:drawing>
      </w:r>
      <w:r>
        <w:rPr>
          <w:rFonts w:hint="eastAsia"/>
        </w:rPr>
        <w:t>，</w:t>
      </w:r>
      <w:r>
        <w:rPr>
          <w:rFonts w:hint="eastAsia" w:ascii="微软雅黑" w:hAnsi="微软雅黑" w:eastAsia="微软雅黑" w:cs="Times New Roman"/>
          <w:kern w:val="1"/>
          <w:sz w:val="24"/>
          <w:szCs w:val="24"/>
        </w:rPr>
        <w:t>可以编辑模块名称。点击删除按钮</w:t>
      </w:r>
      <w:r>
        <w:drawing>
          <wp:inline distT="0" distB="0" distL="114300" distR="114300">
            <wp:extent cx="180975" cy="180975"/>
            <wp:effectExtent l="0" t="0" r="9525" b="9525"/>
            <wp:docPr id="8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9"/>
                    <pic:cNvPicPr>
                      <a:picLocks noChangeAspect="1"/>
                    </pic:cNvPicPr>
                  </pic:nvPicPr>
                  <pic:blipFill>
                    <a:blip r:embed="rId45"/>
                    <a:stretch>
                      <a:fillRect/>
                    </a:stretch>
                  </pic:blipFill>
                  <pic:spPr>
                    <a:xfrm>
                      <a:off x="0" y="0"/>
                      <a:ext cx="180975" cy="180975"/>
                    </a:xfrm>
                    <a:prstGeom prst="rect">
                      <a:avLst/>
                    </a:prstGeom>
                    <a:noFill/>
                    <a:ln w="9525">
                      <a:noFill/>
                      <a:miter/>
                    </a:ln>
                  </pic:spPr>
                </pic:pic>
              </a:graphicData>
            </a:graphic>
          </wp:inline>
        </w:drawing>
      </w:r>
      <w:r>
        <w:rPr>
          <w:rFonts w:hint="eastAsia"/>
        </w:rPr>
        <w:t>，</w:t>
      </w:r>
      <w:r>
        <w:rPr>
          <w:rFonts w:hint="eastAsia" w:ascii="微软雅黑" w:hAnsi="微软雅黑" w:eastAsia="微软雅黑" w:cs="Times New Roman"/>
          <w:kern w:val="1"/>
          <w:sz w:val="24"/>
          <w:szCs w:val="24"/>
        </w:rPr>
        <w:t>可以删除该模块。</w:t>
      </w:r>
    </w:p>
    <w:p>
      <w:r>
        <w:drawing>
          <wp:inline distT="0" distB="0" distL="114300" distR="114300">
            <wp:extent cx="5305425" cy="1552575"/>
            <wp:effectExtent l="0" t="0" r="9525" b="9525"/>
            <wp:docPr id="8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1"/>
                    <pic:cNvPicPr>
                      <a:picLocks noChangeAspect="1"/>
                    </pic:cNvPicPr>
                  </pic:nvPicPr>
                  <pic:blipFill>
                    <a:blip r:embed="rId46"/>
                    <a:stretch>
                      <a:fillRect/>
                    </a:stretch>
                  </pic:blipFill>
                  <pic:spPr>
                    <a:xfrm>
                      <a:off x="0" y="0"/>
                      <a:ext cx="5305425" cy="1552575"/>
                    </a:xfrm>
                    <a:prstGeom prst="rect">
                      <a:avLst/>
                    </a:prstGeom>
                    <a:noFill/>
                    <a:ln w="9525">
                      <a:noFill/>
                      <a:miter/>
                    </a:ln>
                  </pic:spPr>
                </pic:pic>
              </a:graphicData>
            </a:graphic>
          </wp:inline>
        </w:drawing>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系统模块，默认显示页面设置和顶部导航，再次点击模块即隐藏相关模块。</w:t>
      </w:r>
    </w:p>
    <w:p>
      <w:r>
        <w:rPr>
          <w:rFonts w:hint="eastAsia" w:ascii="微软雅黑" w:hAnsi="微软雅黑" w:eastAsia="微软雅黑" w:cs="Times New Roman"/>
          <w:kern w:val="1"/>
          <w:sz w:val="24"/>
          <w:szCs w:val="24"/>
        </w:rPr>
        <w:t>点击顶部导航的编辑按钮</w:t>
      </w:r>
      <w:r>
        <w:drawing>
          <wp:inline distT="0" distB="0" distL="114300" distR="114300">
            <wp:extent cx="180975" cy="180975"/>
            <wp:effectExtent l="0" t="0" r="9525" b="9525"/>
            <wp:docPr id="8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1"/>
                    <pic:cNvPicPr>
                      <a:picLocks noChangeAspect="1"/>
                    </pic:cNvPicPr>
                  </pic:nvPicPr>
                  <pic:blipFill>
                    <a:blip r:embed="rId43"/>
                    <a:stretch>
                      <a:fillRect/>
                    </a:stretch>
                  </pic:blipFill>
                  <pic:spPr>
                    <a:xfrm>
                      <a:off x="0" y="0"/>
                      <a:ext cx="180975" cy="180975"/>
                    </a:xfrm>
                    <a:prstGeom prst="rect">
                      <a:avLst/>
                    </a:prstGeom>
                    <a:noFill/>
                    <a:ln w="9525">
                      <a:noFill/>
                      <a:miter/>
                    </a:ln>
                  </pic:spPr>
                </pic:pic>
              </a:graphicData>
            </a:graphic>
          </wp:inline>
        </w:drawing>
      </w:r>
      <w:r>
        <w:rPr>
          <w:rFonts w:hint="eastAsia" w:ascii="微软雅黑" w:hAnsi="微软雅黑" w:eastAsia="微软雅黑" w:cs="Times New Roman"/>
          <w:kern w:val="1"/>
          <w:sz w:val="24"/>
          <w:szCs w:val="24"/>
        </w:rPr>
        <w:t>，即可编辑导航名称，也可以添加导航。</w:t>
      </w:r>
    </w:p>
    <w:p>
      <w:r>
        <w:drawing>
          <wp:inline distT="0" distB="0" distL="114300" distR="114300">
            <wp:extent cx="5265420" cy="2539365"/>
            <wp:effectExtent l="0" t="0" r="11430" b="13335"/>
            <wp:docPr id="20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30"/>
                    <pic:cNvPicPr>
                      <a:picLocks noChangeAspect="1"/>
                    </pic:cNvPicPr>
                  </pic:nvPicPr>
                  <pic:blipFill>
                    <a:blip r:embed="rId47"/>
                    <a:stretch>
                      <a:fillRect/>
                    </a:stretch>
                  </pic:blipFill>
                  <pic:spPr>
                    <a:xfrm>
                      <a:off x="0" y="0"/>
                      <a:ext cx="5265420" cy="2539365"/>
                    </a:xfrm>
                    <a:prstGeom prst="rect">
                      <a:avLst/>
                    </a:prstGeom>
                    <a:noFill/>
                    <a:ln w="9525">
                      <a:noFill/>
                      <a:miter/>
                    </a:ln>
                  </pic:spPr>
                </pic:pic>
              </a:graphicData>
            </a:graphic>
          </wp:inline>
        </w:drawing>
      </w:r>
    </w:p>
    <w:p/>
    <w:p>
      <w:pPr>
        <w:numPr>
          <w:ilvl w:val="0"/>
          <w:numId w:val="4"/>
        </w:num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【页面设置】包括头部背景和底层背景。其中，头部背景和底层背景的自定义设置功能，可以根据喜欢上传喜欢的图片。</w:t>
      </w:r>
    </w:p>
    <w:p>
      <w:pPr>
        <w:rPr>
          <w:rFonts w:ascii="微软雅黑" w:hAnsi="微软雅黑" w:eastAsia="微软雅黑" w:cs="Times New Roman"/>
          <w:kern w:val="1"/>
          <w:sz w:val="24"/>
          <w:szCs w:val="24"/>
        </w:rPr>
      </w:pPr>
      <w:r>
        <w:drawing>
          <wp:inline distT="0" distB="0" distL="114300" distR="114300">
            <wp:extent cx="5305425" cy="1552575"/>
            <wp:effectExtent l="0" t="0" r="9525" b="9525"/>
            <wp:docPr id="8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
                    <pic:cNvPicPr>
                      <a:picLocks noChangeAspect="1"/>
                    </pic:cNvPicPr>
                  </pic:nvPicPr>
                  <pic:blipFill>
                    <a:blip r:embed="rId48"/>
                    <a:stretch>
                      <a:fillRect/>
                    </a:stretch>
                  </pic:blipFill>
                  <pic:spPr>
                    <a:xfrm>
                      <a:off x="0" y="0"/>
                      <a:ext cx="5305425" cy="1552575"/>
                    </a:xfrm>
                    <a:prstGeom prst="rect">
                      <a:avLst/>
                    </a:prstGeom>
                    <a:noFill/>
                    <a:ln w="9525">
                      <a:noFill/>
                      <a:miter/>
                    </a:ln>
                  </pic:spPr>
                </pic:pic>
              </a:graphicData>
            </a:graphic>
          </wp:inline>
        </w:drawing>
      </w:r>
    </w:p>
    <w:p>
      <w:r>
        <w:drawing>
          <wp:inline distT="0" distB="0" distL="114300" distR="114300">
            <wp:extent cx="5305425" cy="1552575"/>
            <wp:effectExtent l="0" t="0" r="9525" b="9525"/>
            <wp:docPr id="8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7"/>
                    <pic:cNvPicPr>
                      <a:picLocks noChangeAspect="1"/>
                    </pic:cNvPicPr>
                  </pic:nvPicPr>
                  <pic:blipFill>
                    <a:blip r:embed="rId49"/>
                    <a:stretch>
                      <a:fillRect/>
                    </a:stretch>
                  </pic:blipFill>
                  <pic:spPr>
                    <a:xfrm>
                      <a:off x="0" y="0"/>
                      <a:ext cx="5305425" cy="1552575"/>
                    </a:xfrm>
                    <a:prstGeom prst="rect">
                      <a:avLst/>
                    </a:prstGeom>
                    <a:noFill/>
                    <a:ln w="9525">
                      <a:noFill/>
                      <a:miter/>
                    </a:ln>
                  </pic:spPr>
                </pic:pic>
              </a:graphicData>
            </a:graphic>
          </wp:inline>
        </w:drawing>
      </w:r>
    </w:p>
    <w:p>
      <w:pPr>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（5）【展示空间模块排版】鼠标左键长按某模块上便可以上下左右任意拖动排序，拖到想要放的地方松手即可。</w:t>
      </w:r>
    </w:p>
    <w:p>
      <w:pPr>
        <w:spacing w:line="360" w:lineRule="auto"/>
      </w:pPr>
    </w:p>
    <w:p>
      <w:pPr>
        <w:pStyle w:val="5"/>
        <w:numPr>
          <w:ilvl w:val="3"/>
          <w:numId w:val="0"/>
        </w:numPr>
        <w:spacing w:line="360" w:lineRule="auto"/>
      </w:pPr>
      <w:r>
        <w:rPr>
          <w:rFonts w:hint="eastAsia"/>
        </w:rPr>
        <w:t>3.2.3文章</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列出用户发表的文章，可以发布新的文章、对文章分类、删除文章、编辑文章、站内用搜索文章等，对已经发表的文章进行称赞、转载、收藏和评论等操作。</w:t>
      </w:r>
    </w:p>
    <w:p>
      <w:pPr>
        <w:pStyle w:val="12"/>
        <w:ind w:firstLine="199" w:firstLineChars="95"/>
        <w:rPr>
          <w:rFonts w:ascii="微软雅黑" w:hAnsi="微软雅黑" w:eastAsia="微软雅黑"/>
          <w:sz w:val="24"/>
          <w:lang w:eastAsia="zh-CN"/>
        </w:rPr>
      </w:pPr>
      <w:r>
        <w:rPr>
          <w:lang w:eastAsia="zh-CN"/>
        </w:rPr>
        <w:drawing>
          <wp:inline distT="0" distB="0" distL="114300" distR="114300">
            <wp:extent cx="5269865" cy="2736850"/>
            <wp:effectExtent l="0" t="0" r="6985" b="6350"/>
            <wp:docPr id="20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31"/>
                    <pic:cNvPicPr>
                      <a:picLocks noChangeAspect="1"/>
                    </pic:cNvPicPr>
                  </pic:nvPicPr>
                  <pic:blipFill>
                    <a:blip r:embed="rId50"/>
                    <a:stretch>
                      <a:fillRect/>
                    </a:stretch>
                  </pic:blipFill>
                  <pic:spPr>
                    <a:xfrm>
                      <a:off x="0" y="0"/>
                      <a:ext cx="5269865" cy="273685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点击“发表新文章”，编写文章标题、正文、标签，选择文章分类，是否允许读者评论、转载，公开权限、还可以将文章设置密码、置顶等操作，填写完成后，点击“发表”即完成一篇新文章的发表操作。</w:t>
      </w:r>
    </w:p>
    <w:p>
      <w:pPr>
        <w:pStyle w:val="12"/>
        <w:ind w:firstLine="228" w:firstLineChars="95"/>
        <w:rPr>
          <w:rFonts w:ascii="微软雅黑" w:hAnsi="微软雅黑" w:eastAsia="微软雅黑"/>
          <w:sz w:val="24"/>
          <w:lang w:eastAsia="zh-CN"/>
        </w:rPr>
      </w:pPr>
    </w:p>
    <w:p>
      <w:pPr>
        <w:pStyle w:val="12"/>
        <w:ind w:firstLine="199" w:firstLineChars="95"/>
        <w:rPr>
          <w:rFonts w:ascii="微软雅黑" w:hAnsi="微软雅黑" w:eastAsia="微软雅黑"/>
          <w:sz w:val="24"/>
          <w:lang w:eastAsia="zh-CN"/>
        </w:rPr>
      </w:pPr>
      <w:r>
        <w:rPr>
          <w:lang w:eastAsia="zh-CN"/>
        </w:rPr>
        <w:drawing>
          <wp:inline distT="0" distB="0" distL="114300" distR="114300">
            <wp:extent cx="5273040" cy="2854960"/>
            <wp:effectExtent l="0" t="0" r="3810" b="2540"/>
            <wp:docPr id="20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2"/>
                    <pic:cNvPicPr>
                      <a:picLocks noChangeAspect="1"/>
                    </pic:cNvPicPr>
                  </pic:nvPicPr>
                  <pic:blipFill>
                    <a:blip r:embed="rId51"/>
                    <a:stretch>
                      <a:fillRect/>
                    </a:stretch>
                  </pic:blipFill>
                  <pic:spPr>
                    <a:xfrm>
                      <a:off x="0" y="0"/>
                      <a:ext cx="5273040" cy="2854960"/>
                    </a:xfrm>
                    <a:prstGeom prst="rect">
                      <a:avLst/>
                    </a:prstGeom>
                    <a:noFill/>
                    <a:ln w="9525">
                      <a:noFill/>
                      <a:miter/>
                    </a:ln>
                  </pic:spPr>
                </pic:pic>
              </a:graphicData>
            </a:graphic>
          </wp:inline>
        </w:drawing>
      </w:r>
    </w:p>
    <w:p>
      <w:pPr>
        <w:pStyle w:val="5"/>
        <w:numPr>
          <w:ilvl w:val="3"/>
          <w:numId w:val="0"/>
        </w:numPr>
        <w:spacing w:line="360" w:lineRule="auto"/>
      </w:pPr>
      <w:r>
        <w:rPr>
          <w:rFonts w:hint="eastAsia"/>
        </w:rPr>
        <w:t>3.2.4资源</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个人资源分为“我的文档”、“我的发布”、“我的收藏”、“我的分享”“我的上报”五部分，提供上传、发布、分享、上报、收藏和下载资源的管理功能。</w:t>
      </w:r>
    </w:p>
    <w:p>
      <w:pPr>
        <w:pStyle w:val="12"/>
        <w:ind w:firstLine="439" w:firstLineChars="183"/>
        <w:rPr>
          <w:rFonts w:ascii="微软雅黑" w:hAnsi="微软雅黑" w:eastAsia="微软雅黑"/>
          <w:b/>
          <w:sz w:val="24"/>
          <w:lang w:eastAsia="zh-CN"/>
        </w:rPr>
      </w:pPr>
      <w:r>
        <w:rPr>
          <w:rFonts w:hint="eastAsia" w:ascii="微软雅黑" w:hAnsi="微软雅黑" w:eastAsia="微软雅黑"/>
          <w:b/>
          <w:sz w:val="24"/>
          <w:lang w:eastAsia="zh-CN"/>
        </w:rPr>
        <w:t>（1）我的资源</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可以上传资源，并新建文件夹对资源进行分类整理。支持对资源进行发布、分享、重命名、上报、移动、下载、删除等操作。</w:t>
      </w:r>
    </w:p>
    <w:p>
      <w:pPr>
        <w:pStyle w:val="12"/>
        <w:ind w:firstLine="199" w:firstLineChars="95"/>
        <w:rPr>
          <w:lang w:eastAsia="zh-CN"/>
        </w:rPr>
      </w:pPr>
      <w:r>
        <w:rPr>
          <w:lang w:eastAsia="zh-CN"/>
        </w:rPr>
        <w:drawing>
          <wp:inline distT="0" distB="0" distL="114300" distR="114300">
            <wp:extent cx="5271770" cy="2804795"/>
            <wp:effectExtent l="0" t="0" r="5080" b="14605"/>
            <wp:docPr id="20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33"/>
                    <pic:cNvPicPr>
                      <a:picLocks noChangeAspect="1"/>
                    </pic:cNvPicPr>
                  </pic:nvPicPr>
                  <pic:blipFill>
                    <a:blip r:embed="rId52"/>
                    <a:stretch>
                      <a:fillRect/>
                    </a:stretch>
                  </pic:blipFill>
                  <pic:spPr>
                    <a:xfrm>
                      <a:off x="0" y="0"/>
                      <a:ext cx="5271770" cy="2804795"/>
                    </a:xfrm>
                    <a:prstGeom prst="rect">
                      <a:avLst/>
                    </a:prstGeom>
                    <a:noFill/>
                    <a:ln w="9525">
                      <a:noFill/>
                      <a:miter/>
                    </a:ln>
                  </pic:spPr>
                </pic:pic>
              </a:graphicData>
            </a:graphic>
          </wp:inline>
        </w:drawing>
      </w:r>
    </w:p>
    <w:p>
      <w:pPr>
        <w:pStyle w:val="12"/>
        <w:numPr>
          <w:ilvl w:val="0"/>
          <w:numId w:val="5"/>
        </w:numPr>
        <w:rPr>
          <w:rFonts w:ascii="微软雅黑" w:hAnsi="微软雅黑" w:eastAsia="微软雅黑"/>
          <w:b/>
          <w:sz w:val="24"/>
          <w:lang w:eastAsia="zh-CN"/>
        </w:rPr>
      </w:pPr>
      <w:r>
        <w:rPr>
          <w:rFonts w:hint="eastAsia" w:ascii="微软雅黑" w:hAnsi="微软雅黑" w:eastAsia="微软雅黑"/>
          <w:b/>
          <w:sz w:val="24"/>
          <w:lang w:eastAsia="zh-CN"/>
        </w:rPr>
        <w:t>资源上传</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点击“我的文档”的“上传资源”按钮。</w:t>
      </w:r>
    </w:p>
    <w:p>
      <w:pPr>
        <w:pStyle w:val="12"/>
        <w:ind w:left="420" w:hanging="420" w:hangingChars="200"/>
        <w:rPr>
          <w:rFonts w:ascii="微软雅黑" w:hAnsi="微软雅黑" w:eastAsia="微软雅黑"/>
          <w:sz w:val="24"/>
          <w:lang w:eastAsia="zh-CN"/>
        </w:rPr>
      </w:pPr>
      <w:r>
        <w:rPr>
          <w:lang w:eastAsia="zh-CN"/>
        </w:rPr>
        <w:drawing>
          <wp:inline distT="0" distB="0" distL="114300" distR="114300">
            <wp:extent cx="5273040" cy="2120900"/>
            <wp:effectExtent l="0" t="0" r="3810" b="12700"/>
            <wp:docPr id="20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34"/>
                    <pic:cNvPicPr>
                      <a:picLocks noChangeAspect="1"/>
                    </pic:cNvPicPr>
                  </pic:nvPicPr>
                  <pic:blipFill>
                    <a:blip r:embed="rId53"/>
                    <a:stretch>
                      <a:fillRect/>
                    </a:stretch>
                  </pic:blipFill>
                  <pic:spPr>
                    <a:xfrm>
                      <a:off x="0" y="0"/>
                      <a:ext cx="5273040" cy="212090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在本地选择需要上传的资源，选择资源需要上传到的文件夹，点击“确定”后就将资源上传到我的文档。</w:t>
      </w:r>
    </w:p>
    <w:p>
      <w:pPr>
        <w:pStyle w:val="12"/>
        <w:ind w:firstLine="0"/>
        <w:rPr>
          <w:rFonts w:ascii="微软雅黑" w:hAnsi="微软雅黑" w:eastAsia="微软雅黑"/>
          <w:b/>
          <w:sz w:val="24"/>
          <w:lang w:eastAsia="zh-CN"/>
        </w:rPr>
      </w:pPr>
    </w:p>
    <w:p>
      <w:pPr>
        <w:pStyle w:val="12"/>
        <w:ind w:firstLine="0"/>
        <w:jc w:val="center"/>
        <w:rPr>
          <w:lang w:eastAsia="zh-CN"/>
        </w:rPr>
      </w:pPr>
    </w:p>
    <w:p>
      <w:pPr>
        <w:pStyle w:val="12"/>
        <w:numPr>
          <w:ilvl w:val="0"/>
          <w:numId w:val="5"/>
        </w:numPr>
        <w:rPr>
          <w:rFonts w:ascii="微软雅黑" w:hAnsi="微软雅黑" w:eastAsia="微软雅黑"/>
          <w:b/>
          <w:sz w:val="24"/>
          <w:lang w:eastAsia="zh-CN"/>
        </w:rPr>
      </w:pPr>
      <w:r>
        <w:rPr>
          <w:rFonts w:hint="eastAsia" w:ascii="微软雅黑" w:hAnsi="微软雅黑" w:eastAsia="微软雅黑"/>
          <w:b/>
          <w:sz w:val="24"/>
          <w:lang w:eastAsia="zh-CN"/>
        </w:rPr>
        <w:t>新建文件夹</w:t>
      </w:r>
    </w:p>
    <w:p>
      <w:pPr>
        <w:pStyle w:val="12"/>
        <w:ind w:firstLine="480" w:firstLineChars="200"/>
        <w:rPr>
          <w:rFonts w:ascii="微软雅黑" w:hAnsi="微软雅黑" w:eastAsia="微软雅黑"/>
          <w:b/>
          <w:sz w:val="24"/>
          <w:lang w:eastAsia="zh-CN"/>
        </w:rPr>
      </w:pPr>
      <w:r>
        <w:rPr>
          <w:rFonts w:hint="eastAsia" w:ascii="微软雅黑" w:hAnsi="微软雅黑" w:eastAsia="微软雅黑"/>
          <w:sz w:val="24"/>
          <w:lang w:eastAsia="zh-CN"/>
        </w:rPr>
        <w:t>点击“我的文档”的“新建文件夹”按钮，在新增的“新建文件夹”输入框内输入预新建的文件夹名称，点击“确认“。建好文件夹后，可以将我的文档里的资源移动到文件夹内分类管理。</w:t>
      </w:r>
    </w:p>
    <w:p>
      <w:pPr>
        <w:pStyle w:val="12"/>
        <w:ind w:firstLine="0"/>
        <w:jc w:val="center"/>
        <w:rPr>
          <w:rFonts w:ascii="微软雅黑" w:hAnsi="微软雅黑" w:eastAsia="微软雅黑"/>
          <w:b/>
          <w:sz w:val="24"/>
          <w:lang w:eastAsia="zh-CN"/>
        </w:rPr>
      </w:pPr>
      <w:r>
        <w:rPr>
          <w:lang w:eastAsia="zh-CN"/>
        </w:rPr>
        <w:drawing>
          <wp:inline distT="0" distB="0" distL="114300" distR="114300">
            <wp:extent cx="5273040" cy="1774825"/>
            <wp:effectExtent l="0" t="0" r="3810" b="15875"/>
            <wp:docPr id="207"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35"/>
                    <pic:cNvPicPr>
                      <a:picLocks noChangeAspect="1"/>
                    </pic:cNvPicPr>
                  </pic:nvPicPr>
                  <pic:blipFill>
                    <a:blip r:embed="rId54"/>
                    <a:stretch>
                      <a:fillRect/>
                    </a:stretch>
                  </pic:blipFill>
                  <pic:spPr>
                    <a:xfrm>
                      <a:off x="0" y="0"/>
                      <a:ext cx="5273040" cy="1774825"/>
                    </a:xfrm>
                    <a:prstGeom prst="rect">
                      <a:avLst/>
                    </a:prstGeom>
                    <a:noFill/>
                    <a:ln w="9525">
                      <a:noFill/>
                      <a:miter/>
                    </a:ln>
                  </pic:spPr>
                </pic:pic>
              </a:graphicData>
            </a:graphic>
          </wp:inline>
        </w:drawing>
      </w:r>
    </w:p>
    <w:p>
      <w:pPr>
        <w:pStyle w:val="12"/>
        <w:numPr>
          <w:ilvl w:val="0"/>
          <w:numId w:val="5"/>
        </w:numPr>
        <w:rPr>
          <w:rFonts w:ascii="微软雅黑" w:hAnsi="微软雅黑" w:eastAsia="微软雅黑"/>
          <w:b/>
          <w:sz w:val="24"/>
          <w:lang w:eastAsia="zh-CN"/>
        </w:rPr>
      </w:pPr>
      <w:r>
        <w:rPr>
          <w:rFonts w:hint="eastAsia" w:ascii="微软雅黑" w:hAnsi="微软雅黑" w:eastAsia="微软雅黑"/>
          <w:b/>
          <w:sz w:val="24"/>
          <w:lang w:eastAsia="zh-CN"/>
        </w:rPr>
        <w:t>资源发布</w:t>
      </w:r>
    </w:p>
    <w:p>
      <w:pPr>
        <w:pStyle w:val="12"/>
        <w:ind w:firstLine="480" w:firstLineChars="200"/>
        <w:rPr>
          <w:rFonts w:ascii="微软雅黑" w:hAnsi="微软雅黑" w:eastAsia="微软雅黑"/>
          <w:b/>
          <w:sz w:val="24"/>
          <w:lang w:eastAsia="zh-CN"/>
        </w:rPr>
      </w:pPr>
      <w:r>
        <w:rPr>
          <w:rFonts w:hint="eastAsia" w:ascii="微软雅黑" w:hAnsi="微软雅黑" w:eastAsia="微软雅黑"/>
          <w:sz w:val="24"/>
          <w:lang w:eastAsia="zh-CN"/>
        </w:rPr>
        <w:t>支持对资源进行单个或多个发布。</w:t>
      </w:r>
    </w:p>
    <w:p>
      <w:pPr>
        <w:pStyle w:val="12"/>
        <w:ind w:firstLine="0"/>
        <w:rPr>
          <w:rFonts w:ascii="微软雅黑" w:hAnsi="微软雅黑" w:eastAsia="微软雅黑"/>
          <w:b/>
          <w:sz w:val="24"/>
          <w:lang w:eastAsia="zh-CN"/>
        </w:rPr>
      </w:pPr>
      <w:r>
        <w:rPr>
          <w:lang w:eastAsia="zh-CN"/>
        </w:rPr>
        <w:drawing>
          <wp:inline distT="0" distB="0" distL="114300" distR="114300">
            <wp:extent cx="5274310" cy="2213610"/>
            <wp:effectExtent l="0" t="0" r="2540" b="15240"/>
            <wp:docPr id="20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36"/>
                    <pic:cNvPicPr>
                      <a:picLocks noChangeAspect="1"/>
                    </pic:cNvPicPr>
                  </pic:nvPicPr>
                  <pic:blipFill>
                    <a:blip r:embed="rId55"/>
                    <a:stretch>
                      <a:fillRect/>
                    </a:stretch>
                  </pic:blipFill>
                  <pic:spPr>
                    <a:xfrm>
                      <a:off x="0" y="0"/>
                      <a:ext cx="5274310" cy="221361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资源点击发布按钮后，跳转至资源发布页面，填写资源相关编目属性，包括类型、目录、章节（选填）、关键词（选填）、描述（选填）等基本信息，点击“发布”按钮完成对该资源的发布操作。若平台资源库已有类似资源，则不支持重复发布。</w:t>
      </w:r>
    </w:p>
    <w:p>
      <w:pPr>
        <w:pStyle w:val="12"/>
        <w:ind w:firstLine="0"/>
        <w:rPr>
          <w:rFonts w:ascii="微软雅黑" w:hAnsi="微软雅黑" w:eastAsia="微软雅黑"/>
          <w:sz w:val="24"/>
          <w:lang w:eastAsia="zh-CN"/>
        </w:rPr>
      </w:pPr>
      <w:r>
        <w:rPr>
          <w:lang w:eastAsia="zh-CN"/>
        </w:rPr>
        <w:drawing>
          <wp:inline distT="0" distB="0" distL="114300" distR="114300">
            <wp:extent cx="5269865" cy="3060065"/>
            <wp:effectExtent l="0" t="0" r="6985" b="6985"/>
            <wp:docPr id="20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37"/>
                    <pic:cNvPicPr>
                      <a:picLocks noChangeAspect="1"/>
                    </pic:cNvPicPr>
                  </pic:nvPicPr>
                  <pic:blipFill>
                    <a:blip r:embed="rId56"/>
                    <a:stretch>
                      <a:fillRect/>
                    </a:stretch>
                  </pic:blipFill>
                  <pic:spPr>
                    <a:xfrm>
                      <a:off x="0" y="0"/>
                      <a:ext cx="5269865" cy="3060065"/>
                    </a:xfrm>
                    <a:prstGeom prst="rect">
                      <a:avLst/>
                    </a:prstGeom>
                    <a:noFill/>
                    <a:ln w="9525">
                      <a:noFill/>
                      <a:miter/>
                    </a:ln>
                  </pic:spPr>
                </pic:pic>
              </a:graphicData>
            </a:graphic>
          </wp:inline>
        </w:drawing>
      </w:r>
    </w:p>
    <w:p>
      <w:pPr>
        <w:pStyle w:val="12"/>
        <w:numPr>
          <w:ilvl w:val="0"/>
          <w:numId w:val="5"/>
        </w:numPr>
        <w:rPr>
          <w:rFonts w:ascii="微软雅黑" w:hAnsi="微软雅黑" w:eastAsia="微软雅黑"/>
          <w:b/>
          <w:sz w:val="24"/>
          <w:lang w:eastAsia="zh-CN"/>
        </w:rPr>
      </w:pPr>
      <w:r>
        <w:rPr>
          <w:rFonts w:hint="eastAsia" w:ascii="微软雅黑" w:hAnsi="微软雅黑" w:eastAsia="微软雅黑"/>
          <w:b/>
          <w:sz w:val="24"/>
          <w:lang w:eastAsia="zh-CN"/>
        </w:rPr>
        <w:t>资源分享</w:t>
      </w:r>
    </w:p>
    <w:p>
      <w:pPr>
        <w:pStyle w:val="12"/>
        <w:ind w:firstLine="480" w:firstLineChars="200"/>
        <w:rPr>
          <w:rFonts w:ascii="微软雅黑" w:hAnsi="微软雅黑" w:eastAsia="微软雅黑"/>
          <w:b/>
          <w:sz w:val="24"/>
          <w:lang w:eastAsia="zh-CN"/>
        </w:rPr>
      </w:pPr>
      <w:r>
        <w:rPr>
          <w:rFonts w:hint="eastAsia" w:ascii="微软雅黑" w:hAnsi="微软雅黑" w:eastAsia="微软雅黑"/>
          <w:sz w:val="24"/>
          <w:lang w:eastAsia="zh-CN"/>
        </w:rPr>
        <w:t>支持对资源进行分享操作。</w:t>
      </w:r>
    </w:p>
    <w:p>
      <w:pPr>
        <w:pStyle w:val="12"/>
        <w:ind w:firstLine="0"/>
        <w:rPr>
          <w:rFonts w:ascii="微软雅黑" w:hAnsi="微软雅黑" w:eastAsia="微软雅黑"/>
          <w:b/>
          <w:sz w:val="24"/>
          <w:lang w:eastAsia="zh-CN"/>
        </w:rPr>
      </w:pPr>
      <w:r>
        <w:rPr>
          <w:lang w:eastAsia="zh-CN"/>
        </w:rPr>
        <w:drawing>
          <wp:inline distT="0" distB="0" distL="114300" distR="114300">
            <wp:extent cx="5270500" cy="2192655"/>
            <wp:effectExtent l="0" t="0" r="6350" b="17145"/>
            <wp:docPr id="21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8"/>
                    <pic:cNvPicPr>
                      <a:picLocks noChangeAspect="1"/>
                    </pic:cNvPicPr>
                  </pic:nvPicPr>
                  <pic:blipFill>
                    <a:blip r:embed="rId57"/>
                    <a:stretch>
                      <a:fillRect/>
                    </a:stretch>
                  </pic:blipFill>
                  <pic:spPr>
                    <a:xfrm>
                      <a:off x="0" y="0"/>
                      <a:ext cx="5270500" cy="2192655"/>
                    </a:xfrm>
                    <a:prstGeom prst="rect">
                      <a:avLst/>
                    </a:prstGeom>
                    <a:noFill/>
                    <a:ln w="9525">
                      <a:noFill/>
                      <a:miter/>
                    </a:ln>
                  </pic:spPr>
                </pic:pic>
              </a:graphicData>
            </a:graphic>
          </wp:inline>
        </w:drawing>
      </w:r>
    </w:p>
    <w:p>
      <w:pPr>
        <w:pStyle w:val="12"/>
        <w:ind w:firstLine="480" w:firstLineChars="200"/>
        <w:rPr>
          <w:rFonts w:ascii="微软雅黑" w:hAnsi="微软雅黑" w:eastAsia="微软雅黑"/>
          <w:b/>
          <w:sz w:val="24"/>
          <w:lang w:eastAsia="zh-CN"/>
        </w:rPr>
      </w:pPr>
      <w:r>
        <w:rPr>
          <w:rFonts w:hint="eastAsia" w:ascii="微软雅黑" w:hAnsi="微软雅黑" w:eastAsia="微软雅黑"/>
          <w:sz w:val="24"/>
          <w:lang w:eastAsia="zh-CN"/>
        </w:rPr>
        <w:t>选择资源点击分享按钮后，可以将资源分享到班级或进行链接分享，加入名师工作室的教师，还能将资源分享到所在的名师工作室。</w:t>
      </w:r>
    </w:p>
    <w:p>
      <w:pPr>
        <w:pStyle w:val="12"/>
        <w:ind w:firstLine="0"/>
        <w:rPr>
          <w:rFonts w:ascii="微软雅黑" w:hAnsi="微软雅黑" w:eastAsia="微软雅黑"/>
          <w:sz w:val="24"/>
          <w:lang w:eastAsia="zh-CN"/>
        </w:rPr>
      </w:pPr>
      <w:r>
        <w:rPr>
          <w:rFonts w:hint="eastAsia" w:ascii="微软雅黑" w:hAnsi="微软雅黑" w:eastAsia="微软雅黑"/>
          <w:sz w:val="24"/>
          <w:lang w:eastAsia="zh-CN"/>
        </w:rPr>
        <w:drawing>
          <wp:inline distT="0" distB="0" distL="0" distR="0">
            <wp:extent cx="5274310" cy="3646170"/>
            <wp:effectExtent l="0" t="0" r="2540" b="1143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58"/>
                    <a:srcRect/>
                    <a:stretch>
                      <a:fillRect/>
                    </a:stretch>
                  </pic:blipFill>
                  <pic:spPr>
                    <a:xfrm>
                      <a:off x="0" y="0"/>
                      <a:ext cx="5274310" cy="3646751"/>
                    </a:xfrm>
                    <a:prstGeom prst="rect">
                      <a:avLst/>
                    </a:prstGeom>
                    <a:noFill/>
                    <a:ln w="9525">
                      <a:noFill/>
                      <a:miter lim="800000"/>
                      <a:headEnd/>
                      <a:tailEnd/>
                    </a:ln>
                  </pic:spPr>
                </pic:pic>
              </a:graphicData>
            </a:graphic>
          </wp:inline>
        </w:drawing>
      </w:r>
    </w:p>
    <w:p>
      <w:pPr>
        <w:pStyle w:val="12"/>
        <w:numPr>
          <w:ilvl w:val="0"/>
          <w:numId w:val="5"/>
        </w:numPr>
        <w:rPr>
          <w:rFonts w:ascii="微软雅黑" w:hAnsi="微软雅黑" w:eastAsia="微软雅黑"/>
          <w:b/>
          <w:sz w:val="24"/>
          <w:lang w:eastAsia="zh-CN"/>
        </w:rPr>
      </w:pPr>
      <w:r>
        <w:rPr>
          <w:rFonts w:hint="eastAsia" w:ascii="微软雅黑" w:hAnsi="微软雅黑" w:eastAsia="微软雅黑"/>
          <w:b/>
          <w:sz w:val="24"/>
          <w:lang w:eastAsia="zh-CN"/>
        </w:rPr>
        <w:t>资源上报</w:t>
      </w:r>
    </w:p>
    <w:p>
      <w:pPr>
        <w:pStyle w:val="12"/>
        <w:ind w:firstLine="437" w:firstLineChars="182"/>
        <w:rPr>
          <w:rFonts w:ascii="微软雅黑" w:hAnsi="微软雅黑" w:eastAsia="微软雅黑"/>
          <w:b/>
          <w:sz w:val="24"/>
          <w:lang w:eastAsia="zh-CN"/>
        </w:rPr>
      </w:pPr>
      <w:r>
        <w:rPr>
          <w:rFonts w:hint="eastAsia" w:ascii="微软雅黑" w:hAnsi="微软雅黑" w:eastAsia="微软雅黑"/>
          <w:sz w:val="24"/>
          <w:lang w:eastAsia="zh-CN"/>
        </w:rPr>
        <w:t>支持对资源进行单个或多个上报。</w:t>
      </w:r>
    </w:p>
    <w:p>
      <w:pPr>
        <w:pStyle w:val="12"/>
        <w:ind w:firstLine="0"/>
        <w:rPr>
          <w:rFonts w:ascii="微软雅黑" w:hAnsi="微软雅黑" w:eastAsia="微软雅黑"/>
          <w:b/>
          <w:sz w:val="24"/>
          <w:lang w:eastAsia="zh-CN"/>
        </w:rPr>
      </w:pPr>
      <w:r>
        <w:rPr>
          <w:lang w:eastAsia="zh-CN"/>
        </w:rPr>
        <w:drawing>
          <wp:inline distT="0" distB="0" distL="114300" distR="114300">
            <wp:extent cx="5265420" cy="2054860"/>
            <wp:effectExtent l="0" t="0" r="11430" b="2540"/>
            <wp:docPr id="21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42"/>
                    <pic:cNvPicPr>
                      <a:picLocks noChangeAspect="1"/>
                    </pic:cNvPicPr>
                  </pic:nvPicPr>
                  <pic:blipFill>
                    <a:blip r:embed="rId59"/>
                    <a:stretch>
                      <a:fillRect/>
                    </a:stretch>
                  </pic:blipFill>
                  <pic:spPr>
                    <a:xfrm>
                      <a:off x="0" y="0"/>
                      <a:ext cx="5265420" cy="205486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选择资源点击上报按钮后，跳转至资源上报页面，填写资源相关编目属性，包括类型、目录、章节（选填）、学校目录、关键词（选填）、描述（选填）等基本信息，点击“上报”按钮完成对该资源的上报操作。若学校资源库已有类似资源，则不支持重复上报。</w:t>
      </w:r>
    </w:p>
    <w:p>
      <w:pPr>
        <w:pStyle w:val="12"/>
        <w:ind w:firstLine="0"/>
        <w:rPr>
          <w:rFonts w:ascii="微软雅黑" w:hAnsi="微软雅黑" w:eastAsia="微软雅黑"/>
          <w:sz w:val="24"/>
          <w:lang w:eastAsia="zh-CN"/>
        </w:rPr>
      </w:pPr>
      <w:r>
        <w:rPr>
          <w:rFonts w:ascii="微软雅黑" w:hAnsi="微软雅黑" w:eastAsia="微软雅黑"/>
          <w:sz w:val="24"/>
          <w:lang w:eastAsia="zh-CN"/>
        </w:rPr>
        <w:drawing>
          <wp:inline distT="0" distB="0" distL="0" distR="0">
            <wp:extent cx="5274310" cy="2621915"/>
            <wp:effectExtent l="0" t="0" r="2540" b="698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60"/>
                    <a:srcRect/>
                    <a:stretch>
                      <a:fillRect/>
                    </a:stretch>
                  </pic:blipFill>
                  <pic:spPr>
                    <a:xfrm>
                      <a:off x="0" y="0"/>
                      <a:ext cx="5274310" cy="2622349"/>
                    </a:xfrm>
                    <a:prstGeom prst="rect">
                      <a:avLst/>
                    </a:prstGeom>
                    <a:noFill/>
                    <a:ln w="9525">
                      <a:noFill/>
                      <a:miter lim="800000"/>
                      <a:headEnd/>
                      <a:tailEnd/>
                    </a:ln>
                  </pic:spPr>
                </pic:pic>
              </a:graphicData>
            </a:graphic>
          </wp:inline>
        </w:drawing>
      </w:r>
    </w:p>
    <w:p>
      <w:pPr>
        <w:pStyle w:val="12"/>
        <w:ind w:firstLine="0"/>
        <w:rPr>
          <w:rFonts w:ascii="微软雅黑" w:hAnsi="微软雅黑" w:eastAsia="微软雅黑"/>
          <w:sz w:val="24"/>
          <w:lang w:eastAsia="zh-CN"/>
        </w:rPr>
      </w:pPr>
      <w:r>
        <w:rPr>
          <w:lang w:eastAsia="zh-CN"/>
        </w:rPr>
        <w:drawing>
          <wp:inline distT="0" distB="0" distL="114300" distR="114300">
            <wp:extent cx="5272405" cy="3431540"/>
            <wp:effectExtent l="0" t="0" r="4445" b="16510"/>
            <wp:docPr id="215"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3"/>
                    <pic:cNvPicPr>
                      <a:picLocks noChangeAspect="1"/>
                    </pic:cNvPicPr>
                  </pic:nvPicPr>
                  <pic:blipFill>
                    <a:blip r:embed="rId61"/>
                    <a:stretch>
                      <a:fillRect/>
                    </a:stretch>
                  </pic:blipFill>
                  <pic:spPr>
                    <a:xfrm>
                      <a:off x="0" y="0"/>
                      <a:ext cx="5272405" cy="3431540"/>
                    </a:xfrm>
                    <a:prstGeom prst="rect">
                      <a:avLst/>
                    </a:prstGeom>
                    <a:noFill/>
                    <a:ln w="9525">
                      <a:noFill/>
                      <a:miter/>
                    </a:ln>
                  </pic:spPr>
                </pic:pic>
              </a:graphicData>
            </a:graphic>
          </wp:inline>
        </w:drawing>
      </w:r>
    </w:p>
    <w:p>
      <w:pPr>
        <w:pStyle w:val="12"/>
        <w:ind w:left="420" w:leftChars="200" w:firstLine="0"/>
        <w:rPr>
          <w:rFonts w:ascii="微软雅黑" w:hAnsi="微软雅黑" w:eastAsia="微软雅黑"/>
          <w:b/>
          <w:sz w:val="24"/>
          <w:lang w:eastAsia="zh-CN"/>
        </w:rPr>
      </w:pPr>
      <w:r>
        <w:rPr>
          <w:rFonts w:hint="eastAsia" w:ascii="微软雅黑" w:hAnsi="微软雅黑" w:eastAsia="微软雅黑"/>
          <w:b/>
          <w:sz w:val="24"/>
          <w:lang w:eastAsia="zh-CN"/>
        </w:rPr>
        <w:t>（2）我的发布</w:t>
      </w:r>
    </w:p>
    <w:p>
      <w:pPr>
        <w:pStyle w:val="12"/>
        <w:ind w:left="420" w:leftChars="200" w:firstLine="480" w:firstLineChars="200"/>
        <w:rPr>
          <w:rFonts w:ascii="微软雅黑" w:hAnsi="微软雅黑" w:eastAsia="微软雅黑"/>
          <w:sz w:val="24"/>
          <w:lang w:eastAsia="zh-CN"/>
        </w:rPr>
      </w:pPr>
      <w:r>
        <w:rPr>
          <w:rFonts w:hint="eastAsia" w:ascii="微软雅黑" w:hAnsi="微软雅黑" w:eastAsia="微软雅黑"/>
          <w:sz w:val="24"/>
          <w:lang w:eastAsia="zh-CN"/>
        </w:rPr>
        <w:t>对已经发布的资源，可以查看发布记录，包括资源的名称、发布状态、发布时间。支持按照发布状态进行筛选，对已经发布的资源可以进行申请下线的操作，对发布失败和下线失败的资源，可以查看失败的原因，并且可以在列表里删除该资源。</w:t>
      </w:r>
    </w:p>
    <w:p>
      <w:pPr>
        <w:pStyle w:val="12"/>
        <w:ind w:left="420" w:leftChars="200" w:firstLine="0"/>
        <w:rPr>
          <w:rFonts w:ascii="微软雅黑" w:hAnsi="微软雅黑" w:eastAsia="微软雅黑"/>
          <w:sz w:val="24"/>
          <w:lang w:eastAsia="zh-CN"/>
        </w:rPr>
      </w:pPr>
      <w:r>
        <w:rPr>
          <w:rFonts w:ascii="微软雅黑" w:hAnsi="微软雅黑" w:eastAsia="微软雅黑"/>
          <w:sz w:val="24"/>
          <w:lang w:eastAsia="zh-CN"/>
        </w:rPr>
        <w:drawing>
          <wp:inline distT="0" distB="0" distL="0" distR="0">
            <wp:extent cx="5274310" cy="1459230"/>
            <wp:effectExtent l="0" t="0" r="2540" b="762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62"/>
                    <a:srcRect/>
                    <a:stretch>
                      <a:fillRect/>
                    </a:stretch>
                  </pic:blipFill>
                  <pic:spPr>
                    <a:xfrm>
                      <a:off x="0" y="0"/>
                      <a:ext cx="5274310" cy="1459704"/>
                    </a:xfrm>
                    <a:prstGeom prst="rect">
                      <a:avLst/>
                    </a:prstGeom>
                    <a:noFill/>
                    <a:ln w="9525">
                      <a:noFill/>
                      <a:miter lim="800000"/>
                      <a:headEnd/>
                      <a:tailEnd/>
                    </a:ln>
                  </pic:spPr>
                </pic:pic>
              </a:graphicData>
            </a:graphic>
          </wp:inline>
        </w:drawing>
      </w:r>
    </w:p>
    <w:p>
      <w:pPr>
        <w:pStyle w:val="12"/>
        <w:ind w:left="420" w:leftChars="200" w:firstLine="0"/>
        <w:rPr>
          <w:rFonts w:ascii="微软雅黑" w:hAnsi="微软雅黑" w:eastAsia="微软雅黑"/>
          <w:sz w:val="24"/>
          <w:lang w:eastAsia="zh-CN"/>
        </w:rPr>
      </w:pPr>
      <w:r>
        <w:rPr>
          <w:rFonts w:hint="eastAsia" w:ascii="微软雅黑" w:hAnsi="微软雅黑" w:eastAsia="微软雅黑"/>
          <w:sz w:val="24"/>
          <w:lang w:eastAsia="zh-CN"/>
        </w:rPr>
        <w:t>点击发布资源按钮，跳转至发布页面，可以选择本地文件进行发布。</w:t>
      </w:r>
    </w:p>
    <w:p>
      <w:pPr>
        <w:pStyle w:val="12"/>
        <w:ind w:left="420" w:leftChars="200" w:firstLine="0"/>
        <w:rPr>
          <w:rFonts w:ascii="微软雅黑" w:hAnsi="微软雅黑" w:eastAsia="微软雅黑"/>
          <w:sz w:val="24"/>
          <w:lang w:eastAsia="zh-CN"/>
        </w:rPr>
      </w:pPr>
      <w:r>
        <w:rPr>
          <w:rFonts w:ascii="微软雅黑" w:hAnsi="微软雅黑" w:eastAsia="微软雅黑"/>
          <w:sz w:val="24"/>
          <w:lang w:eastAsia="zh-CN"/>
        </w:rPr>
        <w:drawing>
          <wp:inline distT="0" distB="0" distL="0" distR="0">
            <wp:extent cx="5274310" cy="1448435"/>
            <wp:effectExtent l="0" t="0" r="2540" b="1841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63"/>
                    <a:srcRect/>
                    <a:stretch>
                      <a:fillRect/>
                    </a:stretch>
                  </pic:blipFill>
                  <pic:spPr>
                    <a:xfrm>
                      <a:off x="0" y="0"/>
                      <a:ext cx="5274310" cy="1448591"/>
                    </a:xfrm>
                    <a:prstGeom prst="rect">
                      <a:avLst/>
                    </a:prstGeom>
                    <a:noFill/>
                    <a:ln w="9525">
                      <a:noFill/>
                      <a:miter lim="800000"/>
                      <a:headEnd/>
                      <a:tailEnd/>
                    </a:ln>
                  </pic:spPr>
                </pic:pic>
              </a:graphicData>
            </a:graphic>
          </wp:inline>
        </w:drawing>
      </w:r>
    </w:p>
    <w:p>
      <w:pPr>
        <w:pStyle w:val="12"/>
        <w:ind w:left="420" w:leftChars="200" w:firstLine="0"/>
        <w:rPr>
          <w:rFonts w:ascii="微软雅黑" w:hAnsi="微软雅黑" w:eastAsia="微软雅黑"/>
          <w:color w:val="FF0000"/>
          <w:sz w:val="24"/>
          <w:lang w:eastAsia="zh-CN"/>
        </w:rPr>
      </w:pPr>
      <w:r>
        <w:rPr>
          <w:rFonts w:ascii="微软雅黑" w:hAnsi="微软雅黑" w:eastAsia="微软雅黑"/>
          <w:color w:val="FF0000"/>
          <w:sz w:val="24"/>
          <w:lang w:eastAsia="zh-CN"/>
        </w:rPr>
        <w:drawing>
          <wp:inline distT="0" distB="0" distL="0" distR="0">
            <wp:extent cx="5274310" cy="2693670"/>
            <wp:effectExtent l="0" t="0" r="2540" b="1143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64"/>
                    <a:srcRect/>
                    <a:stretch>
                      <a:fillRect/>
                    </a:stretch>
                  </pic:blipFill>
                  <pic:spPr>
                    <a:xfrm>
                      <a:off x="0" y="0"/>
                      <a:ext cx="5274310" cy="2694238"/>
                    </a:xfrm>
                    <a:prstGeom prst="rect">
                      <a:avLst/>
                    </a:prstGeom>
                    <a:noFill/>
                    <a:ln w="9525">
                      <a:noFill/>
                      <a:miter lim="800000"/>
                      <a:headEnd/>
                      <a:tailEnd/>
                    </a:ln>
                  </pic:spPr>
                </pic:pic>
              </a:graphicData>
            </a:graphic>
          </wp:inline>
        </w:drawing>
      </w:r>
    </w:p>
    <w:p>
      <w:pPr>
        <w:pStyle w:val="12"/>
        <w:ind w:left="420" w:leftChars="200" w:firstLine="0"/>
        <w:rPr>
          <w:rFonts w:ascii="微软雅黑" w:hAnsi="微软雅黑" w:eastAsia="微软雅黑"/>
          <w:b/>
          <w:sz w:val="24"/>
          <w:lang w:eastAsia="zh-CN"/>
        </w:rPr>
      </w:pPr>
      <w:r>
        <w:rPr>
          <w:rFonts w:hint="eastAsia" w:ascii="微软雅黑" w:hAnsi="微软雅黑" w:eastAsia="微软雅黑"/>
          <w:b/>
          <w:sz w:val="24"/>
          <w:lang w:eastAsia="zh-CN"/>
        </w:rPr>
        <w:t>（3）我的收藏</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查看已收藏和已下载的资源记录，支持按照资源的类型进行筛选，可以进行下载和删除的操作。</w:t>
      </w:r>
    </w:p>
    <w:p>
      <w:pPr>
        <w:pStyle w:val="12"/>
        <w:ind w:firstLine="420" w:firstLineChars="200"/>
        <w:rPr>
          <w:rFonts w:ascii="微软雅黑" w:hAnsi="微软雅黑" w:eastAsia="微软雅黑"/>
          <w:sz w:val="24"/>
          <w:lang w:eastAsia="zh-CN"/>
        </w:rPr>
      </w:pPr>
      <w:r>
        <w:rPr>
          <w:lang w:eastAsia="zh-CN"/>
        </w:rPr>
        <w:drawing>
          <wp:inline distT="0" distB="0" distL="114300" distR="114300">
            <wp:extent cx="5268595" cy="1701800"/>
            <wp:effectExtent l="0" t="0" r="8255" b="12700"/>
            <wp:docPr id="216"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4"/>
                    <pic:cNvPicPr>
                      <a:picLocks noChangeAspect="1"/>
                    </pic:cNvPicPr>
                  </pic:nvPicPr>
                  <pic:blipFill>
                    <a:blip r:embed="rId65"/>
                    <a:stretch>
                      <a:fillRect/>
                    </a:stretch>
                  </pic:blipFill>
                  <pic:spPr>
                    <a:xfrm>
                      <a:off x="0" y="0"/>
                      <a:ext cx="5268595" cy="1701800"/>
                    </a:xfrm>
                    <a:prstGeom prst="rect">
                      <a:avLst/>
                    </a:prstGeom>
                    <a:noFill/>
                    <a:ln w="9525">
                      <a:noFill/>
                      <a:miter/>
                    </a:ln>
                  </pic:spPr>
                </pic:pic>
              </a:graphicData>
            </a:graphic>
          </wp:inline>
        </w:drawing>
      </w:r>
    </w:p>
    <w:p>
      <w:pPr>
        <w:pStyle w:val="12"/>
        <w:ind w:firstLine="480" w:firstLineChars="200"/>
        <w:rPr>
          <w:rFonts w:ascii="微软雅黑" w:hAnsi="微软雅黑" w:eastAsia="微软雅黑"/>
          <w:b/>
          <w:sz w:val="24"/>
          <w:lang w:eastAsia="zh-CN"/>
        </w:rPr>
      </w:pPr>
      <w:r>
        <w:rPr>
          <w:rFonts w:hint="eastAsia" w:ascii="微软雅黑" w:hAnsi="微软雅黑" w:eastAsia="微软雅黑"/>
          <w:b/>
          <w:sz w:val="24"/>
          <w:lang w:eastAsia="zh-CN"/>
        </w:rPr>
        <w:t>（4）我的分享</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查看所有分享记录，支持按照分享资源的格式进行筛选，分享对象为班级和链接分享的资源可以进行取消分享的操作。</w:t>
      </w:r>
    </w:p>
    <w:p>
      <w:pPr>
        <w:pStyle w:val="12"/>
        <w:ind w:firstLine="420" w:firstLineChars="200"/>
        <w:rPr>
          <w:rFonts w:ascii="微软雅黑" w:hAnsi="微软雅黑" w:eastAsia="微软雅黑"/>
          <w:sz w:val="24"/>
          <w:lang w:eastAsia="zh-CN"/>
        </w:rPr>
      </w:pPr>
      <w:r>
        <w:rPr>
          <w:lang w:eastAsia="zh-CN"/>
        </w:rPr>
        <w:drawing>
          <wp:inline distT="0" distB="0" distL="114300" distR="114300">
            <wp:extent cx="5273675" cy="2042795"/>
            <wp:effectExtent l="0" t="0" r="3175" b="14605"/>
            <wp:docPr id="21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45"/>
                    <pic:cNvPicPr>
                      <a:picLocks noChangeAspect="1"/>
                    </pic:cNvPicPr>
                  </pic:nvPicPr>
                  <pic:blipFill>
                    <a:blip r:embed="rId66"/>
                    <a:stretch>
                      <a:fillRect/>
                    </a:stretch>
                  </pic:blipFill>
                  <pic:spPr>
                    <a:xfrm>
                      <a:off x="0" y="0"/>
                      <a:ext cx="5273675" cy="2042795"/>
                    </a:xfrm>
                    <a:prstGeom prst="rect">
                      <a:avLst/>
                    </a:prstGeom>
                    <a:noFill/>
                    <a:ln w="9525">
                      <a:noFill/>
                      <a:miter/>
                    </a:ln>
                  </pic:spPr>
                </pic:pic>
              </a:graphicData>
            </a:graphic>
          </wp:inline>
        </w:drawing>
      </w:r>
    </w:p>
    <w:p>
      <w:pPr>
        <w:pStyle w:val="12"/>
        <w:ind w:firstLine="480" w:firstLineChars="200"/>
        <w:rPr>
          <w:rFonts w:ascii="微软雅黑" w:hAnsi="微软雅黑" w:eastAsia="微软雅黑"/>
          <w:b/>
          <w:sz w:val="24"/>
          <w:lang w:eastAsia="zh-CN"/>
        </w:rPr>
      </w:pPr>
      <w:r>
        <w:rPr>
          <w:rFonts w:hint="eastAsia" w:ascii="微软雅黑" w:hAnsi="微软雅黑" w:eastAsia="微软雅黑"/>
          <w:b/>
          <w:sz w:val="24"/>
          <w:lang w:eastAsia="zh-CN"/>
        </w:rPr>
        <w:t>（5）我的上报</w:t>
      </w:r>
    </w:p>
    <w:p>
      <w:pPr>
        <w:pStyle w:val="12"/>
        <w:ind w:left="420" w:leftChars="200" w:firstLine="480" w:firstLineChars="200"/>
        <w:rPr>
          <w:rFonts w:ascii="微软雅黑" w:hAnsi="微软雅黑" w:eastAsia="微软雅黑"/>
          <w:sz w:val="24"/>
          <w:lang w:eastAsia="zh-CN"/>
        </w:rPr>
      </w:pPr>
      <w:r>
        <w:rPr>
          <w:rFonts w:hint="eastAsia" w:ascii="微软雅黑" w:hAnsi="微软雅黑" w:eastAsia="微软雅黑"/>
          <w:sz w:val="24"/>
          <w:lang w:eastAsia="zh-CN"/>
        </w:rPr>
        <w:t>对已经上报的资源，可以查看上报记录，包括资源的名称、资源类型、上报至的学校、上报时间、上报状态，支持按照上报状态进行筛选。</w:t>
      </w:r>
    </w:p>
    <w:p>
      <w:pPr>
        <w:pStyle w:val="12"/>
        <w:ind w:firstLine="420" w:firstLineChars="200"/>
        <w:rPr>
          <w:rFonts w:ascii="微软雅黑" w:hAnsi="微软雅黑" w:eastAsia="微软雅黑"/>
          <w:sz w:val="24"/>
          <w:lang w:eastAsia="zh-CN"/>
        </w:rPr>
      </w:pPr>
      <w:r>
        <w:rPr>
          <w:lang w:eastAsia="zh-CN"/>
        </w:rPr>
        <w:drawing>
          <wp:inline distT="0" distB="0" distL="114300" distR="114300">
            <wp:extent cx="5269230" cy="2306955"/>
            <wp:effectExtent l="0" t="0" r="7620" b="17145"/>
            <wp:docPr id="218"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6"/>
                    <pic:cNvPicPr>
                      <a:picLocks noChangeAspect="1"/>
                    </pic:cNvPicPr>
                  </pic:nvPicPr>
                  <pic:blipFill>
                    <a:blip r:embed="rId67"/>
                    <a:stretch>
                      <a:fillRect/>
                    </a:stretch>
                  </pic:blipFill>
                  <pic:spPr>
                    <a:xfrm>
                      <a:off x="0" y="0"/>
                      <a:ext cx="5269230" cy="2306955"/>
                    </a:xfrm>
                    <a:prstGeom prst="rect">
                      <a:avLst/>
                    </a:prstGeom>
                    <a:noFill/>
                    <a:ln w="9525">
                      <a:noFill/>
                      <a:miter/>
                    </a:ln>
                  </pic:spPr>
                </pic:pic>
              </a:graphicData>
            </a:graphic>
          </wp:inline>
        </w:drawing>
      </w:r>
    </w:p>
    <w:p>
      <w:pPr>
        <w:pStyle w:val="5"/>
        <w:numPr>
          <w:ilvl w:val="3"/>
          <w:numId w:val="0"/>
        </w:numPr>
        <w:spacing w:line="360" w:lineRule="auto"/>
      </w:pPr>
      <w:r>
        <w:rPr>
          <w:rFonts w:hint="eastAsia"/>
        </w:rPr>
        <w:t>3.2.5相册</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通过“我的相册”，你可以上传照片或者创建新相册，并可以对现有相册进行编辑。</w:t>
      </w:r>
    </w:p>
    <w:p>
      <w:pPr>
        <w:pStyle w:val="12"/>
        <w:ind w:firstLine="420" w:firstLineChars="200"/>
        <w:rPr>
          <w:rFonts w:ascii="微软雅黑" w:hAnsi="微软雅黑" w:eastAsia="微软雅黑"/>
          <w:sz w:val="24"/>
          <w:lang w:eastAsia="zh-CN"/>
        </w:rPr>
      </w:pPr>
      <w:r>
        <w:rPr>
          <w:lang w:eastAsia="zh-CN"/>
        </w:rPr>
        <w:drawing>
          <wp:inline distT="0" distB="0" distL="114300" distR="114300">
            <wp:extent cx="5265420" cy="2100580"/>
            <wp:effectExtent l="0" t="0" r="11430" b="13970"/>
            <wp:docPr id="219"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47"/>
                    <pic:cNvPicPr>
                      <a:picLocks noChangeAspect="1"/>
                    </pic:cNvPicPr>
                  </pic:nvPicPr>
                  <pic:blipFill>
                    <a:blip r:embed="rId68"/>
                    <a:stretch>
                      <a:fillRect/>
                    </a:stretch>
                  </pic:blipFill>
                  <pic:spPr>
                    <a:xfrm>
                      <a:off x="0" y="0"/>
                      <a:ext cx="5265420" cy="2100580"/>
                    </a:xfrm>
                    <a:prstGeom prst="rect">
                      <a:avLst/>
                    </a:prstGeom>
                    <a:noFill/>
                    <a:ln w="9525">
                      <a:noFill/>
                      <a:miter/>
                    </a:ln>
                  </pic:spPr>
                </pic:pic>
              </a:graphicData>
            </a:graphic>
          </wp:inline>
        </w:drawing>
      </w:r>
    </w:p>
    <w:p>
      <w:pPr>
        <w:pStyle w:val="12"/>
        <w:numPr>
          <w:ilvl w:val="0"/>
          <w:numId w:val="6"/>
        </w:numPr>
        <w:rPr>
          <w:rFonts w:ascii="微软雅黑" w:hAnsi="微软雅黑" w:eastAsia="微软雅黑"/>
          <w:b/>
          <w:sz w:val="24"/>
          <w:lang w:eastAsia="zh-CN"/>
        </w:rPr>
      </w:pPr>
      <w:r>
        <w:rPr>
          <w:rFonts w:hint="eastAsia" w:ascii="微软雅黑" w:hAnsi="微软雅黑" w:eastAsia="微软雅黑"/>
          <w:b/>
          <w:sz w:val="24"/>
          <w:lang w:eastAsia="zh-CN"/>
        </w:rPr>
        <w:t>上传照片</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点击“我的相册”-“上传照片”，选择预上传的相册或创建新的相册，选择照片，编写照片说明，点击“确认上传”，就将照片上传到指定相册中。</w:t>
      </w:r>
    </w:p>
    <w:p>
      <w:pPr>
        <w:pStyle w:val="12"/>
        <w:ind w:left="1200" w:firstLine="0"/>
        <w:rPr>
          <w:rFonts w:ascii="微软雅黑" w:hAnsi="微软雅黑" w:eastAsia="微软雅黑"/>
          <w:b/>
          <w:sz w:val="24"/>
          <w:lang w:eastAsia="zh-CN"/>
        </w:rPr>
      </w:pPr>
    </w:p>
    <w:p>
      <w:pPr>
        <w:pStyle w:val="12"/>
        <w:ind w:left="480" w:firstLine="0"/>
        <w:jc w:val="center"/>
        <w:rPr>
          <w:rFonts w:ascii="微软雅黑" w:hAnsi="微软雅黑" w:eastAsia="微软雅黑"/>
          <w:b/>
          <w:sz w:val="24"/>
          <w:lang w:eastAsia="zh-CN"/>
        </w:rPr>
      </w:pPr>
      <w:r>
        <w:rPr>
          <w:lang w:eastAsia="zh-CN"/>
        </w:rPr>
        <w:drawing>
          <wp:inline distT="0" distB="0" distL="114300" distR="114300">
            <wp:extent cx="5269865" cy="2203450"/>
            <wp:effectExtent l="0" t="0" r="6985" b="6350"/>
            <wp:docPr id="220"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48"/>
                    <pic:cNvPicPr>
                      <a:picLocks noChangeAspect="1"/>
                    </pic:cNvPicPr>
                  </pic:nvPicPr>
                  <pic:blipFill>
                    <a:blip r:embed="rId69"/>
                    <a:stretch>
                      <a:fillRect/>
                    </a:stretch>
                  </pic:blipFill>
                  <pic:spPr>
                    <a:xfrm>
                      <a:off x="0" y="0"/>
                      <a:ext cx="5269865" cy="2203450"/>
                    </a:xfrm>
                    <a:prstGeom prst="rect">
                      <a:avLst/>
                    </a:prstGeom>
                    <a:noFill/>
                    <a:ln w="9525">
                      <a:noFill/>
                      <a:miter/>
                    </a:ln>
                  </pic:spPr>
                </pic:pic>
              </a:graphicData>
            </a:graphic>
          </wp:inline>
        </w:drawing>
      </w:r>
    </w:p>
    <w:p>
      <w:pPr>
        <w:pStyle w:val="12"/>
        <w:ind w:firstLine="480" w:firstLineChars="200"/>
        <w:rPr>
          <w:rFonts w:ascii="微软雅黑" w:hAnsi="微软雅黑" w:eastAsia="微软雅黑"/>
          <w:b/>
          <w:sz w:val="24"/>
          <w:lang w:eastAsia="zh-CN"/>
        </w:rPr>
      </w:pPr>
      <w:r>
        <w:rPr>
          <w:rFonts w:hint="eastAsia" w:ascii="微软雅黑" w:hAnsi="微软雅黑" w:eastAsia="微软雅黑"/>
          <w:b/>
          <w:sz w:val="24"/>
          <w:lang w:eastAsia="zh-CN"/>
        </w:rPr>
        <w:t>（2）创建新相册</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你可以创建新相册，编写相册名称、相册描述并设置相册权限等。</w:t>
      </w:r>
    </w:p>
    <w:p>
      <w:pPr>
        <w:pStyle w:val="12"/>
        <w:ind w:firstLine="0"/>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4391025" cy="2924175"/>
            <wp:effectExtent l="0" t="0" r="9525" b="9525"/>
            <wp:docPr id="9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1"/>
                    <pic:cNvPicPr>
                      <a:picLocks noChangeAspect="1"/>
                    </pic:cNvPicPr>
                  </pic:nvPicPr>
                  <pic:blipFill>
                    <a:blip r:embed="rId70"/>
                    <a:stretch>
                      <a:fillRect/>
                    </a:stretch>
                  </pic:blipFill>
                  <pic:spPr>
                    <a:xfrm>
                      <a:off x="0" y="0"/>
                      <a:ext cx="4391025" cy="2924175"/>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也可以对已有相册进行编辑和删除等操作。</w:t>
      </w:r>
    </w:p>
    <w:p>
      <w:pPr>
        <w:pStyle w:val="12"/>
        <w:ind w:firstLine="420" w:firstLineChars="200"/>
        <w:rPr>
          <w:rFonts w:ascii="微软雅黑" w:hAnsi="微软雅黑" w:eastAsia="微软雅黑"/>
          <w:sz w:val="24"/>
          <w:lang w:eastAsia="zh-CN"/>
        </w:rPr>
      </w:pPr>
      <w:r>
        <w:rPr>
          <w:lang w:eastAsia="zh-CN"/>
        </w:rPr>
        <w:drawing>
          <wp:inline distT="0" distB="0" distL="114300" distR="114300">
            <wp:extent cx="4952365" cy="3304540"/>
            <wp:effectExtent l="0" t="0" r="635" b="10160"/>
            <wp:docPr id="22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9"/>
                    <pic:cNvPicPr>
                      <a:picLocks noChangeAspect="1"/>
                    </pic:cNvPicPr>
                  </pic:nvPicPr>
                  <pic:blipFill>
                    <a:blip r:embed="rId71"/>
                    <a:stretch>
                      <a:fillRect/>
                    </a:stretch>
                  </pic:blipFill>
                  <pic:spPr>
                    <a:xfrm>
                      <a:off x="0" y="0"/>
                      <a:ext cx="4952365" cy="3304540"/>
                    </a:xfrm>
                    <a:prstGeom prst="rect">
                      <a:avLst/>
                    </a:prstGeom>
                    <a:noFill/>
                    <a:ln w="9525">
                      <a:noFill/>
                      <a:miter/>
                    </a:ln>
                  </pic:spPr>
                </pic:pic>
              </a:graphicData>
            </a:graphic>
          </wp:inline>
        </w:drawing>
      </w:r>
    </w:p>
    <w:p>
      <w:pPr>
        <w:pStyle w:val="12"/>
        <w:ind w:firstLine="0"/>
        <w:jc w:val="center"/>
        <w:rPr>
          <w:rFonts w:ascii="微软雅黑" w:hAnsi="微软雅黑" w:eastAsia="微软雅黑"/>
          <w:sz w:val="24"/>
          <w:lang w:eastAsia="zh-CN"/>
        </w:rPr>
      </w:pPr>
      <w:r>
        <w:rPr>
          <w:lang w:eastAsia="zh-CN"/>
        </w:rPr>
        <w:drawing>
          <wp:inline distT="0" distB="0" distL="114300" distR="114300">
            <wp:extent cx="3866515" cy="3504565"/>
            <wp:effectExtent l="0" t="0" r="635" b="635"/>
            <wp:docPr id="22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50"/>
                    <pic:cNvPicPr>
                      <a:picLocks noChangeAspect="1"/>
                    </pic:cNvPicPr>
                  </pic:nvPicPr>
                  <pic:blipFill>
                    <a:blip r:embed="rId72"/>
                    <a:stretch>
                      <a:fillRect/>
                    </a:stretch>
                  </pic:blipFill>
                  <pic:spPr>
                    <a:xfrm>
                      <a:off x="0" y="0"/>
                      <a:ext cx="3866515" cy="3504565"/>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p>
    <w:p>
      <w:pPr>
        <w:pStyle w:val="5"/>
        <w:numPr>
          <w:ilvl w:val="3"/>
          <w:numId w:val="0"/>
        </w:numPr>
        <w:spacing w:line="360" w:lineRule="auto"/>
      </w:pPr>
      <w:r>
        <w:rPr>
          <w:rFonts w:hint="eastAsia"/>
        </w:rPr>
        <w:t>3.2.6通讯录</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通讯录默认列出您的班级成员名单，我的好友（互为关注），我关注的人，我的粉丝（关注我的人）等。你可以查看他们的展示主页，给他们发站内信，对其加关注等操作，也可以分类查看成员或按照当前班级查看本班成员。</w:t>
      </w:r>
    </w:p>
    <w:p>
      <w:pPr>
        <w:pStyle w:val="12"/>
        <w:ind w:firstLine="199" w:firstLineChars="95"/>
        <w:jc w:val="center"/>
        <w:rPr>
          <w:rFonts w:ascii="微软雅黑" w:hAnsi="微软雅黑" w:eastAsia="微软雅黑"/>
          <w:sz w:val="24"/>
          <w:lang w:eastAsia="zh-CN"/>
        </w:rPr>
      </w:pPr>
      <w:r>
        <w:rPr>
          <w:lang w:eastAsia="zh-CN"/>
        </w:rPr>
        <w:drawing>
          <wp:inline distT="0" distB="0" distL="114300" distR="114300">
            <wp:extent cx="5266055" cy="2637155"/>
            <wp:effectExtent l="0" t="0" r="10795" b="10795"/>
            <wp:docPr id="22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51"/>
                    <pic:cNvPicPr>
                      <a:picLocks noChangeAspect="1"/>
                    </pic:cNvPicPr>
                  </pic:nvPicPr>
                  <pic:blipFill>
                    <a:blip r:embed="rId73"/>
                    <a:stretch>
                      <a:fillRect/>
                    </a:stretch>
                  </pic:blipFill>
                  <pic:spPr>
                    <a:xfrm>
                      <a:off x="0" y="0"/>
                      <a:ext cx="5266055" cy="2637155"/>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p>
    <w:p>
      <w:pPr>
        <w:pStyle w:val="12"/>
        <w:ind w:firstLine="480" w:firstLineChars="200"/>
        <w:rPr>
          <w:rFonts w:ascii="微软雅黑" w:hAnsi="微软雅黑" w:eastAsia="微软雅黑"/>
          <w:sz w:val="24"/>
          <w:lang w:eastAsia="zh-CN"/>
        </w:rPr>
      </w:pPr>
    </w:p>
    <w:p>
      <w:pPr>
        <w:pStyle w:val="12"/>
        <w:ind w:firstLine="480" w:firstLineChars="200"/>
        <w:rPr>
          <w:rFonts w:ascii="微软雅黑" w:hAnsi="微软雅黑" w:eastAsia="微软雅黑"/>
          <w:sz w:val="24"/>
          <w:lang w:eastAsia="zh-CN"/>
        </w:rPr>
      </w:pPr>
    </w:p>
    <w:p/>
    <w:p/>
    <w:p>
      <w:pPr>
        <w:pStyle w:val="12"/>
        <w:ind w:firstLine="0"/>
        <w:outlineLvl w:val="0"/>
        <w:rPr>
          <w:rFonts w:ascii="微软雅黑" w:hAnsi="微软雅黑" w:eastAsia="微软雅黑"/>
          <w:b/>
          <w:sz w:val="28"/>
          <w:szCs w:val="28"/>
          <w:lang w:eastAsia="zh-CN"/>
        </w:rPr>
      </w:pPr>
      <w:bookmarkStart w:id="42" w:name="_Toc427248016"/>
      <w:bookmarkStart w:id="43" w:name="_Toc13078"/>
      <w:bookmarkStart w:id="44" w:name="_Toc24949"/>
      <w:bookmarkStart w:id="45" w:name="_Toc413774470"/>
      <w:bookmarkStart w:id="46" w:name="_Toc4602"/>
      <w:r>
        <w:rPr>
          <w:rFonts w:hint="eastAsia" w:ascii="微软雅黑" w:hAnsi="微软雅黑" w:eastAsia="微软雅黑"/>
          <w:b/>
          <w:sz w:val="28"/>
          <w:szCs w:val="28"/>
          <w:lang w:eastAsia="zh-CN"/>
        </w:rPr>
        <w:t>4．用户中心</w:t>
      </w:r>
      <w:bookmarkEnd w:id="42"/>
      <w:bookmarkEnd w:id="43"/>
      <w:bookmarkEnd w:id="44"/>
      <w:bookmarkEnd w:id="45"/>
      <w:bookmarkEnd w:id="46"/>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在页面右上角的个人信息处，点击“个人中心”进入用户中心。</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用户中心可以进行“账号设置</w:t>
      </w:r>
      <w:r>
        <w:rPr>
          <w:rFonts w:ascii="微软雅黑" w:hAnsi="微软雅黑" w:eastAsia="微软雅黑"/>
          <w:sz w:val="24"/>
          <w:lang w:eastAsia="zh-CN"/>
        </w:rPr>
        <w:t>”</w:t>
      </w:r>
      <w:r>
        <w:rPr>
          <w:rFonts w:hint="eastAsia" w:ascii="微软雅黑" w:hAnsi="微软雅黑" w:eastAsia="微软雅黑"/>
          <w:sz w:val="24"/>
          <w:lang w:eastAsia="zh-CN"/>
        </w:rPr>
        <w:t>，查看“账单中心”“积分中心”等。</w:t>
      </w:r>
    </w:p>
    <w:p>
      <w:pPr>
        <w:pStyle w:val="12"/>
        <w:ind w:firstLine="420" w:firstLineChars="200"/>
        <w:jc w:val="left"/>
        <w:rPr>
          <w:lang w:eastAsia="zh-CN"/>
        </w:rPr>
      </w:pPr>
      <w:r>
        <w:rPr>
          <w:lang w:eastAsia="zh-CN"/>
        </w:rPr>
        <w:drawing>
          <wp:inline distT="0" distB="0" distL="114300" distR="114300">
            <wp:extent cx="1590675" cy="5276215"/>
            <wp:effectExtent l="0" t="0" r="9525" b="635"/>
            <wp:docPr id="224"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52"/>
                    <pic:cNvPicPr>
                      <a:picLocks noChangeAspect="1"/>
                    </pic:cNvPicPr>
                  </pic:nvPicPr>
                  <pic:blipFill>
                    <a:blip r:embed="rId74"/>
                    <a:stretch>
                      <a:fillRect/>
                    </a:stretch>
                  </pic:blipFill>
                  <pic:spPr>
                    <a:xfrm>
                      <a:off x="0" y="0"/>
                      <a:ext cx="1590675" cy="5276215"/>
                    </a:xfrm>
                    <a:prstGeom prst="rect">
                      <a:avLst/>
                    </a:prstGeom>
                    <a:noFill/>
                    <a:ln w="9525">
                      <a:noFill/>
                      <a:miter/>
                    </a:ln>
                  </pic:spPr>
                </pic:pic>
              </a:graphicData>
            </a:graphic>
          </wp:inline>
        </w:drawing>
      </w:r>
    </w:p>
    <w:p>
      <w:pPr>
        <w:pStyle w:val="12"/>
        <w:ind w:firstLine="480" w:firstLineChars="200"/>
        <w:jc w:val="center"/>
        <w:rPr>
          <w:rFonts w:ascii="微软雅黑" w:hAnsi="微软雅黑" w:eastAsia="微软雅黑"/>
          <w:sz w:val="24"/>
          <w:lang w:eastAsia="zh-CN"/>
        </w:rPr>
      </w:pPr>
    </w:p>
    <w:p>
      <w:pPr>
        <w:pStyle w:val="4"/>
        <w:spacing w:line="360" w:lineRule="auto"/>
      </w:pPr>
      <w:bookmarkStart w:id="47" w:name="_Toc427248017"/>
      <w:bookmarkStart w:id="48" w:name="_Toc413774471"/>
      <w:bookmarkStart w:id="49" w:name="_Toc29268"/>
      <w:bookmarkStart w:id="50" w:name="_Toc5624"/>
      <w:bookmarkStart w:id="51" w:name="_Toc3111"/>
      <w:r>
        <w:rPr>
          <w:rFonts w:hint="eastAsia"/>
        </w:rPr>
        <w:t>4.1账号设置</w:t>
      </w:r>
      <w:bookmarkEnd w:id="47"/>
      <w:bookmarkEnd w:id="48"/>
      <w:bookmarkEnd w:id="49"/>
      <w:bookmarkEnd w:id="50"/>
      <w:bookmarkEnd w:id="51"/>
    </w:p>
    <w:p>
      <w:pPr>
        <w:pStyle w:val="5"/>
        <w:numPr>
          <w:ilvl w:val="3"/>
          <w:numId w:val="0"/>
        </w:numPr>
        <w:spacing w:line="360" w:lineRule="auto"/>
      </w:pPr>
      <w:r>
        <w:rPr>
          <w:rFonts w:hint="eastAsia"/>
        </w:rPr>
        <w:t>4.1.1个人资料</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个人资料包括基本信息和任教信息。基本信息，如用户名、真实姓名、性别、邮箱和手机、家长信息等。班级信息是指所在学校、所教学科和当前任教班级等信息。</w:t>
      </w:r>
    </w:p>
    <w:p>
      <w:pPr>
        <w:pStyle w:val="12"/>
        <w:ind w:firstLine="199" w:firstLineChars="95"/>
        <w:rPr>
          <w:rFonts w:ascii="微软雅黑" w:hAnsi="微软雅黑" w:eastAsia="微软雅黑"/>
          <w:sz w:val="24"/>
          <w:lang w:eastAsia="zh-CN"/>
        </w:rPr>
      </w:pPr>
      <w:r>
        <w:rPr>
          <w:lang w:eastAsia="zh-CN"/>
        </w:rPr>
        <w:drawing>
          <wp:inline distT="0" distB="0" distL="114300" distR="114300">
            <wp:extent cx="5269865" cy="2447925"/>
            <wp:effectExtent l="0" t="0" r="6985" b="9525"/>
            <wp:docPr id="22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53"/>
                    <pic:cNvPicPr>
                      <a:picLocks noChangeAspect="1"/>
                    </pic:cNvPicPr>
                  </pic:nvPicPr>
                  <pic:blipFill>
                    <a:blip r:embed="rId75"/>
                    <a:stretch>
                      <a:fillRect/>
                    </a:stretch>
                  </pic:blipFill>
                  <pic:spPr>
                    <a:xfrm>
                      <a:off x="0" y="0"/>
                      <a:ext cx="5269865" cy="2447925"/>
                    </a:xfrm>
                    <a:prstGeom prst="rect">
                      <a:avLst/>
                    </a:prstGeom>
                    <a:noFill/>
                    <a:ln w="9525">
                      <a:noFill/>
                      <a:miter/>
                    </a:ln>
                  </pic:spPr>
                </pic:pic>
              </a:graphicData>
            </a:graphic>
          </wp:inline>
        </w:drawing>
      </w:r>
    </w:p>
    <w:p>
      <w:pPr>
        <w:pStyle w:val="12"/>
        <w:ind w:firstLine="0"/>
        <w:rPr>
          <w:rFonts w:ascii="微软雅黑" w:hAnsi="微软雅黑" w:eastAsia="微软雅黑"/>
          <w:sz w:val="24"/>
          <w:lang w:eastAsia="zh-CN"/>
        </w:rPr>
      </w:pPr>
      <w:r>
        <w:rPr>
          <w:rFonts w:hint="eastAsia" w:ascii="微软雅黑" w:hAnsi="微软雅黑" w:eastAsia="微软雅黑"/>
          <w:sz w:val="24"/>
          <w:lang w:eastAsia="zh-CN"/>
        </w:rPr>
        <w:t>在任教信息中，教师可以编辑所在学校、所教学科和所在班级等信息。</w:t>
      </w:r>
    </w:p>
    <w:p>
      <w:pPr>
        <w:pStyle w:val="12"/>
        <w:ind w:firstLine="960" w:firstLineChars="400"/>
        <w:rPr>
          <w:rFonts w:ascii="微软雅黑" w:hAnsi="微软雅黑" w:eastAsia="微软雅黑"/>
          <w:sz w:val="24"/>
          <w:lang w:eastAsia="zh-CN"/>
        </w:rPr>
      </w:pPr>
    </w:p>
    <w:p>
      <w:pPr>
        <w:pStyle w:val="5"/>
        <w:numPr>
          <w:ilvl w:val="3"/>
          <w:numId w:val="0"/>
        </w:numPr>
        <w:spacing w:line="360" w:lineRule="auto"/>
      </w:pPr>
      <w:r>
        <w:rPr>
          <w:rFonts w:hint="eastAsia"/>
        </w:rPr>
        <w:t>4.1.2头像设置</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点击“上传头像照片”或“摄像头照相”，在弹出的对话框中选择作为头像的照片或者通过摄像头照相的方式上传头像照片。</w:t>
      </w:r>
    </w:p>
    <w:p>
      <w:pPr>
        <w:spacing w:line="360" w:lineRule="auto"/>
        <w:jc w:val="center"/>
      </w:pPr>
      <w:r>
        <w:drawing>
          <wp:inline distT="0" distB="0" distL="114300" distR="114300">
            <wp:extent cx="2628265" cy="1885950"/>
            <wp:effectExtent l="0" t="0" r="635" b="0"/>
            <wp:docPr id="226"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54"/>
                    <pic:cNvPicPr>
                      <a:picLocks noChangeAspect="1"/>
                    </pic:cNvPicPr>
                  </pic:nvPicPr>
                  <pic:blipFill>
                    <a:blip r:embed="rId76"/>
                    <a:stretch>
                      <a:fillRect/>
                    </a:stretch>
                  </pic:blipFill>
                  <pic:spPr>
                    <a:xfrm>
                      <a:off x="0" y="0"/>
                      <a:ext cx="2628265" cy="1885950"/>
                    </a:xfrm>
                    <a:prstGeom prst="rect">
                      <a:avLst/>
                    </a:prstGeom>
                    <a:noFill/>
                    <a:ln w="9525">
                      <a:noFill/>
                      <a:miter/>
                    </a:ln>
                  </pic:spPr>
                </pic:pic>
              </a:graphicData>
            </a:graphic>
          </wp:inline>
        </w:drawing>
      </w:r>
    </w:p>
    <w:p>
      <w:pPr>
        <w:spacing w:line="360" w:lineRule="auto"/>
        <w:jc w:val="center"/>
      </w:pPr>
    </w:p>
    <w:p>
      <w:pPr>
        <w:pStyle w:val="5"/>
        <w:numPr>
          <w:ilvl w:val="3"/>
          <w:numId w:val="0"/>
        </w:numPr>
        <w:spacing w:line="360" w:lineRule="auto"/>
      </w:pPr>
      <w:r>
        <w:rPr>
          <w:rFonts w:hint="eastAsia"/>
        </w:rPr>
        <w:t>4.1.3安全设置</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安全设置包括修改密码、账号安全。</w:t>
      </w:r>
    </w:p>
    <w:p>
      <w:pPr>
        <w:spacing w:line="360" w:lineRule="auto"/>
        <w:jc w:val="center"/>
        <w:rPr>
          <w:rFonts w:ascii="微软雅黑" w:hAnsi="微软雅黑" w:eastAsia="微软雅黑"/>
          <w:sz w:val="24"/>
        </w:rPr>
      </w:pPr>
      <w:r>
        <w:drawing>
          <wp:inline distT="0" distB="0" distL="114300" distR="114300">
            <wp:extent cx="2038350" cy="3380740"/>
            <wp:effectExtent l="0" t="0" r="0" b="10160"/>
            <wp:docPr id="1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pic:cNvPicPr>
                      <a:picLocks noChangeAspect="1"/>
                    </pic:cNvPicPr>
                  </pic:nvPicPr>
                  <pic:blipFill>
                    <a:blip r:embed="rId77"/>
                    <a:stretch>
                      <a:fillRect/>
                    </a:stretch>
                  </pic:blipFill>
                  <pic:spPr>
                    <a:xfrm>
                      <a:off x="0" y="0"/>
                      <a:ext cx="2038350" cy="338074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b/>
          <w:sz w:val="24"/>
        </w:rPr>
      </w:pPr>
      <w:r>
        <w:rPr>
          <w:rFonts w:hint="eastAsia" w:ascii="微软雅黑" w:hAnsi="微软雅黑" w:eastAsia="微软雅黑"/>
          <w:b/>
          <w:sz w:val="24"/>
        </w:rPr>
        <w:t>（1）密码设定</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新密码设定需首先输入原始密码，</w:t>
      </w:r>
    </w:p>
    <w:p>
      <w:pPr>
        <w:spacing w:line="360" w:lineRule="auto"/>
        <w:ind w:firstLine="420" w:firstLineChars="200"/>
        <w:rPr>
          <w:rFonts w:ascii="微软雅黑" w:hAnsi="微软雅黑" w:eastAsia="微软雅黑"/>
          <w:sz w:val="24"/>
        </w:rPr>
      </w:pPr>
      <w:r>
        <w:drawing>
          <wp:inline distT="0" distB="0" distL="114300" distR="114300">
            <wp:extent cx="4667250" cy="2924175"/>
            <wp:effectExtent l="0" t="0" r="0" b="9525"/>
            <wp:docPr id="10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8"/>
                    <pic:cNvPicPr>
                      <a:picLocks noChangeAspect="1"/>
                    </pic:cNvPicPr>
                  </pic:nvPicPr>
                  <pic:blipFill>
                    <a:blip r:embed="rId78"/>
                    <a:stretch>
                      <a:fillRect/>
                    </a:stretch>
                  </pic:blipFill>
                  <pic:spPr>
                    <a:xfrm>
                      <a:off x="0" y="0"/>
                      <a:ext cx="4667250" cy="292417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b/>
          <w:sz w:val="24"/>
        </w:rPr>
      </w:pPr>
      <w:r>
        <w:rPr>
          <w:rFonts w:hint="eastAsia" w:ascii="微软雅黑" w:hAnsi="微软雅黑" w:eastAsia="微软雅黑"/>
          <w:b/>
          <w:sz w:val="24"/>
        </w:rPr>
        <w:t>（2）邮箱绑定</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你可以通过“申请解绑”的方式，解除与原有邮箱的绑定，从而设置新的邮箱。你可以通过绑定的邮箱登录系统，也可以用于邮箱找回密码。</w:t>
      </w:r>
    </w:p>
    <w:p>
      <w:pPr>
        <w:spacing w:line="360" w:lineRule="auto"/>
        <w:rPr>
          <w:rFonts w:ascii="微软雅黑" w:hAnsi="微软雅黑" w:eastAsia="微软雅黑"/>
          <w:sz w:val="24"/>
        </w:rPr>
      </w:pPr>
      <w:r>
        <w:rPr>
          <w:rFonts w:ascii="微软雅黑" w:hAnsi="微软雅黑" w:eastAsia="微软雅黑"/>
          <w:sz w:val="24"/>
        </w:rPr>
        <w:drawing>
          <wp:inline distT="0" distB="0" distL="114300" distR="114300">
            <wp:extent cx="5305425" cy="1190625"/>
            <wp:effectExtent l="0" t="0" r="9525" b="9525"/>
            <wp:docPr id="102"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4"/>
                    <pic:cNvPicPr>
                      <a:picLocks noChangeAspect="1"/>
                    </pic:cNvPicPr>
                  </pic:nvPicPr>
                  <pic:blipFill>
                    <a:blip r:embed="rId79"/>
                    <a:stretch>
                      <a:fillRect/>
                    </a:stretch>
                  </pic:blipFill>
                  <pic:spPr>
                    <a:xfrm>
                      <a:off x="0" y="0"/>
                      <a:ext cx="5305425" cy="119062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b/>
          <w:sz w:val="24"/>
        </w:rPr>
      </w:pPr>
      <w:r>
        <w:rPr>
          <w:rFonts w:hint="eastAsia" w:ascii="微软雅黑" w:hAnsi="微软雅黑" w:eastAsia="微软雅黑"/>
          <w:b/>
          <w:sz w:val="24"/>
        </w:rPr>
        <w:t>（3）手机绑定</w:t>
      </w:r>
    </w:p>
    <w:p>
      <w:pPr>
        <w:spacing w:line="360" w:lineRule="auto"/>
        <w:ind w:firstLine="480" w:firstLineChars="200"/>
        <w:rPr>
          <w:rFonts w:ascii="微软雅黑" w:hAnsi="微软雅黑" w:eastAsia="微软雅黑"/>
          <w:b/>
          <w:sz w:val="24"/>
        </w:rPr>
      </w:pPr>
      <w:r>
        <w:rPr>
          <w:rFonts w:hint="eastAsia" w:ascii="微软雅黑" w:hAnsi="微软雅黑" w:eastAsia="微软雅黑"/>
          <w:sz w:val="24"/>
        </w:rPr>
        <w:t>绑定的手机可以用于找回密码和登录平台。</w:t>
      </w:r>
    </w:p>
    <w:p>
      <w:pPr>
        <w:spacing w:line="360" w:lineRule="auto"/>
      </w:pPr>
      <w:r>
        <w:drawing>
          <wp:inline distT="0" distB="0" distL="114300" distR="114300">
            <wp:extent cx="5305425" cy="1190625"/>
            <wp:effectExtent l="0" t="0" r="9525" b="9525"/>
            <wp:docPr id="10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85"/>
                    <pic:cNvPicPr>
                      <a:picLocks noChangeAspect="1"/>
                    </pic:cNvPicPr>
                  </pic:nvPicPr>
                  <pic:blipFill>
                    <a:blip r:embed="rId80"/>
                    <a:stretch>
                      <a:fillRect/>
                    </a:stretch>
                  </pic:blipFill>
                  <pic:spPr>
                    <a:xfrm>
                      <a:off x="0" y="0"/>
                      <a:ext cx="5305425" cy="1190625"/>
                    </a:xfrm>
                    <a:prstGeom prst="rect">
                      <a:avLst/>
                    </a:prstGeom>
                    <a:noFill/>
                    <a:ln w="9525">
                      <a:noFill/>
                      <a:miter/>
                    </a:ln>
                  </pic:spPr>
                </pic:pic>
              </a:graphicData>
            </a:graphic>
          </wp:inline>
        </w:drawing>
      </w:r>
    </w:p>
    <w:p>
      <w:pPr>
        <w:spacing w:line="360" w:lineRule="auto"/>
      </w:pPr>
    </w:p>
    <w:p>
      <w:pPr>
        <w:pStyle w:val="5"/>
        <w:numPr>
          <w:ilvl w:val="3"/>
          <w:numId w:val="0"/>
        </w:numPr>
        <w:spacing w:line="360" w:lineRule="auto"/>
      </w:pPr>
      <w:r>
        <w:rPr>
          <w:rFonts w:hint="eastAsia"/>
        </w:rPr>
        <w:t>4.1.4申请加入学校</w:t>
      </w:r>
    </w:p>
    <w:p>
      <w:pPr>
        <w:pStyle w:val="12"/>
        <w:ind w:firstLine="480" w:firstLineChars="200"/>
      </w:pPr>
      <w:r>
        <w:rPr>
          <w:rFonts w:hint="eastAsia" w:ascii="微软雅黑" w:hAnsi="微软雅黑" w:eastAsia="微软雅黑"/>
          <w:sz w:val="24"/>
          <w:lang w:eastAsia="zh-CN"/>
        </w:rPr>
        <w:t>选择所在地区、学校名称后，点击“提交申请”。待学校审核通过后就可以转入到相应学校。</w:t>
      </w:r>
    </w:p>
    <w:p>
      <w:pPr>
        <w:spacing w:line="360" w:lineRule="auto"/>
        <w:jc w:val="center"/>
      </w:pPr>
      <w:r>
        <w:drawing>
          <wp:inline distT="0" distB="0" distL="114300" distR="114300">
            <wp:extent cx="4447540" cy="3361690"/>
            <wp:effectExtent l="0" t="0" r="10160" b="10160"/>
            <wp:docPr id="22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56"/>
                    <pic:cNvPicPr>
                      <a:picLocks noChangeAspect="1"/>
                    </pic:cNvPicPr>
                  </pic:nvPicPr>
                  <pic:blipFill>
                    <a:blip r:embed="rId81"/>
                    <a:stretch>
                      <a:fillRect/>
                    </a:stretch>
                  </pic:blipFill>
                  <pic:spPr>
                    <a:xfrm>
                      <a:off x="0" y="0"/>
                      <a:ext cx="4447540" cy="3361690"/>
                    </a:xfrm>
                    <a:prstGeom prst="rect">
                      <a:avLst/>
                    </a:prstGeom>
                    <a:noFill/>
                    <a:ln w="9525">
                      <a:noFill/>
                      <a:miter/>
                    </a:ln>
                  </pic:spPr>
                </pic:pic>
              </a:graphicData>
            </a:graphic>
          </wp:inline>
        </w:drawing>
      </w:r>
    </w:p>
    <w:p>
      <w:pPr>
        <w:spacing w:line="360" w:lineRule="auto"/>
      </w:pPr>
    </w:p>
    <w:p>
      <w:pPr>
        <w:pStyle w:val="5"/>
        <w:numPr>
          <w:ilvl w:val="3"/>
          <w:numId w:val="0"/>
        </w:numPr>
        <w:spacing w:line="360" w:lineRule="auto"/>
      </w:pPr>
      <w:r>
        <w:rPr>
          <w:rFonts w:hint="eastAsia"/>
        </w:rPr>
        <w:t>4.1.5申请加入班级</w:t>
      </w:r>
    </w:p>
    <w:p>
      <w:pPr>
        <w:pStyle w:val="12"/>
        <w:ind w:firstLine="480" w:firstLineChars="200"/>
      </w:pPr>
      <w:r>
        <w:rPr>
          <w:rFonts w:hint="eastAsia" w:ascii="微软雅黑" w:hAnsi="微软雅黑" w:eastAsia="微软雅黑"/>
          <w:sz w:val="24"/>
          <w:lang w:eastAsia="zh-CN"/>
        </w:rPr>
        <w:t>在本校内，选择入学年份、所在班级，并正确输入验证密码后，就可以转入到相应班级。</w:t>
      </w:r>
    </w:p>
    <w:p>
      <w:pPr>
        <w:spacing w:line="360" w:lineRule="auto"/>
      </w:pPr>
      <w:r>
        <w:drawing>
          <wp:inline distT="0" distB="0" distL="114300" distR="114300">
            <wp:extent cx="5272405" cy="2190750"/>
            <wp:effectExtent l="0" t="0" r="4445" b="0"/>
            <wp:docPr id="1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3"/>
                    <pic:cNvPicPr>
                      <a:picLocks noChangeAspect="1"/>
                    </pic:cNvPicPr>
                  </pic:nvPicPr>
                  <pic:blipFill>
                    <a:blip r:embed="rId82"/>
                    <a:stretch>
                      <a:fillRect/>
                    </a:stretch>
                  </pic:blipFill>
                  <pic:spPr>
                    <a:xfrm>
                      <a:off x="0" y="0"/>
                      <a:ext cx="5272405" cy="2190750"/>
                    </a:xfrm>
                    <a:prstGeom prst="rect">
                      <a:avLst/>
                    </a:prstGeom>
                    <a:noFill/>
                    <a:ln w="9525">
                      <a:noFill/>
                      <a:miter/>
                    </a:ln>
                  </pic:spPr>
                </pic:pic>
              </a:graphicData>
            </a:graphic>
          </wp:inline>
        </w:drawing>
      </w:r>
    </w:p>
    <w:p>
      <w:pPr>
        <w:spacing w:line="360" w:lineRule="auto"/>
      </w:pPr>
    </w:p>
    <w:p>
      <w:pPr>
        <w:pStyle w:val="5"/>
        <w:numPr>
          <w:ilvl w:val="3"/>
          <w:numId w:val="0"/>
        </w:numPr>
        <w:spacing w:line="360" w:lineRule="auto"/>
      </w:pPr>
      <w:bookmarkStart w:id="52" w:name="OLE_LINK6"/>
      <w:r>
        <w:rPr>
          <w:rFonts w:hint="eastAsia"/>
        </w:rPr>
        <w:t>4.1.6隐私设置</w:t>
      </w:r>
    </w:p>
    <w:bookmarkEnd w:id="52"/>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通过“隐私设置</w:t>
      </w:r>
      <w:r>
        <w:rPr>
          <w:rFonts w:ascii="微软雅黑" w:hAnsi="微软雅黑" w:eastAsia="微软雅黑"/>
          <w:sz w:val="24"/>
          <w:lang w:eastAsia="zh-CN"/>
        </w:rPr>
        <w:t>”</w:t>
      </w:r>
      <w:r>
        <w:rPr>
          <w:rFonts w:hint="eastAsia" w:ascii="微软雅黑" w:hAnsi="微软雅黑" w:eastAsia="微软雅黑"/>
          <w:sz w:val="24"/>
          <w:lang w:eastAsia="zh-CN"/>
        </w:rPr>
        <w:t>，用户可以对个人的展示空间设置为公开或隐藏。</w:t>
      </w:r>
    </w:p>
    <w:p>
      <w:pPr>
        <w:spacing w:line="360" w:lineRule="auto"/>
        <w:jc w:val="center"/>
      </w:pPr>
      <w:r>
        <w:drawing>
          <wp:inline distT="0" distB="0" distL="114300" distR="114300">
            <wp:extent cx="5271770" cy="2865755"/>
            <wp:effectExtent l="0" t="0" r="5080" b="10795"/>
            <wp:docPr id="1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4"/>
                    <pic:cNvPicPr>
                      <a:picLocks noChangeAspect="1"/>
                    </pic:cNvPicPr>
                  </pic:nvPicPr>
                  <pic:blipFill>
                    <a:blip r:embed="rId83"/>
                    <a:stretch>
                      <a:fillRect/>
                    </a:stretch>
                  </pic:blipFill>
                  <pic:spPr>
                    <a:xfrm>
                      <a:off x="0" y="0"/>
                      <a:ext cx="5271770" cy="2865755"/>
                    </a:xfrm>
                    <a:prstGeom prst="rect">
                      <a:avLst/>
                    </a:prstGeom>
                    <a:noFill/>
                    <a:ln w="9525">
                      <a:noFill/>
                      <a:miter/>
                    </a:ln>
                  </pic:spPr>
                </pic:pic>
              </a:graphicData>
            </a:graphic>
          </wp:inline>
        </w:drawing>
      </w:r>
    </w:p>
    <w:p>
      <w:pPr>
        <w:pStyle w:val="5"/>
        <w:numPr>
          <w:ilvl w:val="3"/>
          <w:numId w:val="0"/>
        </w:numPr>
        <w:spacing w:line="360" w:lineRule="auto"/>
      </w:pPr>
      <w:r>
        <w:rPr>
          <w:rFonts w:hint="eastAsia"/>
        </w:rPr>
        <w:t>4.1.7家长信息</w:t>
      </w:r>
    </w:p>
    <w:p>
      <w:pPr>
        <w:rPr>
          <w:rFonts w:ascii="微软雅黑" w:hAnsi="微软雅黑" w:eastAsia="微软雅黑" w:cs="Times New Roman"/>
          <w:kern w:val="1"/>
          <w:sz w:val="24"/>
          <w:szCs w:val="24"/>
        </w:rPr>
      </w:pPr>
      <w:r>
        <w:rPr>
          <w:rFonts w:hint="eastAsia"/>
        </w:rPr>
        <w:t xml:space="preserve">      </w:t>
      </w:r>
      <w:r>
        <w:rPr>
          <w:rFonts w:hint="eastAsia" w:ascii="微软雅黑" w:hAnsi="微软雅黑" w:eastAsia="微软雅黑" w:cs="Times New Roman"/>
          <w:kern w:val="1"/>
          <w:sz w:val="24"/>
          <w:szCs w:val="24"/>
        </w:rPr>
        <w:t>通过“家长”信息，可以看到家长的账号，也可以与家长账号进行关联。</w:t>
      </w:r>
    </w:p>
    <w:p>
      <w:pPr>
        <w:spacing w:line="360" w:lineRule="auto"/>
        <w:jc w:val="center"/>
        <w:rPr>
          <w:rFonts w:ascii="微软雅黑" w:hAnsi="微软雅黑" w:eastAsia="微软雅黑" w:cs="Times New Roman"/>
          <w:kern w:val="1"/>
          <w:sz w:val="24"/>
          <w:szCs w:val="24"/>
        </w:rPr>
      </w:pPr>
    </w:p>
    <w:p>
      <w:pPr>
        <w:spacing w:line="360" w:lineRule="auto"/>
        <w:jc w:val="center"/>
      </w:pPr>
    </w:p>
    <w:p>
      <w:pPr>
        <w:spacing w:line="360" w:lineRule="auto"/>
        <w:jc w:val="center"/>
      </w:pPr>
    </w:p>
    <w:p>
      <w:pPr>
        <w:spacing w:line="360" w:lineRule="auto"/>
      </w:pPr>
    </w:p>
    <w:p>
      <w:pPr>
        <w:spacing w:line="360" w:lineRule="auto"/>
        <w:jc w:val="center"/>
      </w:pPr>
    </w:p>
    <w:p>
      <w:pPr>
        <w:spacing w:line="360" w:lineRule="auto"/>
        <w:jc w:val="center"/>
      </w:pPr>
    </w:p>
    <w:p>
      <w:pPr>
        <w:spacing w:line="360" w:lineRule="auto"/>
        <w:jc w:val="center"/>
      </w:pPr>
    </w:p>
    <w:p>
      <w:pPr>
        <w:spacing w:line="360" w:lineRule="auto"/>
        <w:jc w:val="center"/>
      </w:pPr>
    </w:p>
    <w:p>
      <w:pPr>
        <w:pStyle w:val="4"/>
        <w:spacing w:line="360" w:lineRule="auto"/>
      </w:pPr>
      <w:bookmarkStart w:id="53" w:name="_Toc413774472"/>
      <w:bookmarkStart w:id="54" w:name="_Toc14601"/>
      <w:bookmarkStart w:id="55" w:name="_Toc427248018"/>
      <w:bookmarkStart w:id="56" w:name="_Toc23576"/>
      <w:bookmarkStart w:id="57" w:name="_Toc2370"/>
      <w:r>
        <w:rPr>
          <w:rFonts w:hint="eastAsia"/>
        </w:rPr>
        <w:t>4.2账户中心</w:t>
      </w:r>
      <w:bookmarkEnd w:id="53"/>
      <w:bookmarkEnd w:id="54"/>
      <w:bookmarkEnd w:id="55"/>
      <w:bookmarkEnd w:id="56"/>
      <w:bookmarkEnd w:id="57"/>
    </w:p>
    <w:p>
      <w:pPr>
        <w:pStyle w:val="5"/>
        <w:numPr>
          <w:ilvl w:val="3"/>
          <w:numId w:val="0"/>
        </w:numPr>
        <w:spacing w:line="360" w:lineRule="auto"/>
      </w:pPr>
      <w:r>
        <w:rPr>
          <w:rFonts w:hint="eastAsia"/>
        </w:rPr>
        <w:t>4.2.1账户信息</w:t>
      </w: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通过“账户信息”可以查看账户可用余额、账户收支明细、最近交易记录和历史累计消费和收益以及如何获得云币。</w:t>
      </w:r>
    </w:p>
    <w:p>
      <w:pPr>
        <w:spacing w:line="360" w:lineRule="auto"/>
        <w:jc w:val="center"/>
      </w:pPr>
      <w:r>
        <w:drawing>
          <wp:inline distT="0" distB="0" distL="114300" distR="114300">
            <wp:extent cx="5269230" cy="1739900"/>
            <wp:effectExtent l="0" t="0" r="7620" b="12700"/>
            <wp:docPr id="230"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58"/>
                    <pic:cNvPicPr>
                      <a:picLocks noChangeAspect="1"/>
                    </pic:cNvPicPr>
                  </pic:nvPicPr>
                  <pic:blipFill>
                    <a:blip r:embed="rId84"/>
                    <a:stretch>
                      <a:fillRect/>
                    </a:stretch>
                  </pic:blipFill>
                  <pic:spPr>
                    <a:xfrm>
                      <a:off x="0" y="0"/>
                      <a:ext cx="5269230" cy="1739900"/>
                    </a:xfrm>
                    <a:prstGeom prst="rect">
                      <a:avLst/>
                    </a:prstGeom>
                    <a:noFill/>
                    <a:ln w="9525">
                      <a:noFill/>
                      <a:miter/>
                    </a:ln>
                  </pic:spPr>
                </pic:pic>
              </a:graphicData>
            </a:graphic>
          </wp:inline>
        </w:drawing>
      </w:r>
    </w:p>
    <w:p>
      <w:pPr>
        <w:spacing w:line="360" w:lineRule="auto"/>
        <w:jc w:val="center"/>
      </w:pPr>
    </w:p>
    <w:p>
      <w:pPr>
        <w:pStyle w:val="5"/>
        <w:numPr>
          <w:ilvl w:val="3"/>
          <w:numId w:val="0"/>
        </w:numPr>
        <w:spacing w:line="360" w:lineRule="auto"/>
      </w:pPr>
      <w:r>
        <w:rPr>
          <w:rFonts w:hint="eastAsia"/>
        </w:rPr>
        <w:t>4.2.2充值记录</w:t>
      </w:r>
    </w:p>
    <w:p>
      <w:pPr>
        <w:pStyle w:val="12"/>
        <w:ind w:firstLine="0"/>
        <w:jc w:val="left"/>
      </w:pPr>
      <w:r>
        <w:rPr>
          <w:rFonts w:hint="eastAsia" w:ascii="微软雅黑" w:hAnsi="微软雅黑" w:eastAsia="微软雅黑"/>
          <w:sz w:val="24"/>
          <w:lang w:eastAsia="zh-CN"/>
        </w:rPr>
        <w:t xml:space="preserve">  “充值记录”用于记录用户充值的时间、充值说明及充值金额。</w:t>
      </w:r>
    </w:p>
    <w:p>
      <w:pPr>
        <w:spacing w:line="360" w:lineRule="auto"/>
      </w:pPr>
      <w:r>
        <w:drawing>
          <wp:inline distT="0" distB="0" distL="114300" distR="114300">
            <wp:extent cx="5267325" cy="1592580"/>
            <wp:effectExtent l="0" t="0" r="9525" b="7620"/>
            <wp:docPr id="23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59"/>
                    <pic:cNvPicPr>
                      <a:picLocks noChangeAspect="1"/>
                    </pic:cNvPicPr>
                  </pic:nvPicPr>
                  <pic:blipFill>
                    <a:blip r:embed="rId85"/>
                    <a:stretch>
                      <a:fillRect/>
                    </a:stretch>
                  </pic:blipFill>
                  <pic:spPr>
                    <a:xfrm>
                      <a:off x="0" y="0"/>
                      <a:ext cx="5267325" cy="1592580"/>
                    </a:xfrm>
                    <a:prstGeom prst="rect">
                      <a:avLst/>
                    </a:prstGeom>
                    <a:noFill/>
                    <a:ln w="9525">
                      <a:noFill/>
                      <a:miter/>
                    </a:ln>
                  </pic:spPr>
                </pic:pic>
              </a:graphicData>
            </a:graphic>
          </wp:inline>
        </w:drawing>
      </w:r>
    </w:p>
    <w:p>
      <w:pPr>
        <w:pStyle w:val="5"/>
        <w:numPr>
          <w:ilvl w:val="3"/>
          <w:numId w:val="0"/>
        </w:numPr>
        <w:spacing w:line="360" w:lineRule="auto"/>
      </w:pPr>
      <w:r>
        <w:rPr>
          <w:rFonts w:hint="eastAsia"/>
        </w:rPr>
        <w:t>4.2.3收支明细</w:t>
      </w:r>
    </w:p>
    <w:p>
      <w:pPr>
        <w:pStyle w:val="12"/>
        <w:ind w:firstLine="0"/>
        <w:jc w:val="left"/>
        <w:rPr>
          <w:rFonts w:ascii="微软雅黑" w:hAnsi="微软雅黑" w:eastAsia="微软雅黑"/>
          <w:sz w:val="24"/>
          <w:lang w:eastAsia="zh-CN"/>
        </w:rPr>
      </w:pPr>
      <w:r>
        <w:rPr>
          <w:rFonts w:ascii="微软雅黑" w:hAnsi="微软雅黑" w:eastAsia="微软雅黑"/>
          <w:sz w:val="24"/>
          <w:lang w:eastAsia="zh-CN"/>
        </w:rPr>
        <w:t>“</w:t>
      </w:r>
      <w:r>
        <w:rPr>
          <w:rFonts w:hint="eastAsia" w:ascii="微软雅黑" w:hAnsi="微软雅黑" w:eastAsia="微软雅黑"/>
          <w:sz w:val="24"/>
          <w:lang w:eastAsia="zh-CN"/>
        </w:rPr>
        <w:t>收支明细</w:t>
      </w:r>
      <w:r>
        <w:rPr>
          <w:rFonts w:ascii="微软雅黑" w:hAnsi="微软雅黑" w:eastAsia="微软雅黑"/>
          <w:sz w:val="24"/>
          <w:lang w:eastAsia="zh-CN"/>
        </w:rPr>
        <w:t>”</w:t>
      </w:r>
      <w:r>
        <w:rPr>
          <w:rFonts w:hint="eastAsia" w:ascii="微软雅黑" w:hAnsi="微软雅黑" w:eastAsia="微软雅黑"/>
          <w:sz w:val="24"/>
          <w:lang w:eastAsia="zh-CN"/>
        </w:rPr>
        <w:t xml:space="preserve"> 用于记录用户云币的收入与支出记录。</w:t>
      </w:r>
    </w:p>
    <w:p>
      <w:r>
        <w:drawing>
          <wp:inline distT="0" distB="0" distL="114300" distR="114300">
            <wp:extent cx="5272405" cy="1384300"/>
            <wp:effectExtent l="0" t="0" r="4445" b="6350"/>
            <wp:docPr id="23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0"/>
                    <pic:cNvPicPr>
                      <a:picLocks noChangeAspect="1"/>
                    </pic:cNvPicPr>
                  </pic:nvPicPr>
                  <pic:blipFill>
                    <a:blip r:embed="rId86"/>
                    <a:stretch>
                      <a:fillRect/>
                    </a:stretch>
                  </pic:blipFill>
                  <pic:spPr>
                    <a:xfrm>
                      <a:off x="0" y="0"/>
                      <a:ext cx="5272405" cy="1384300"/>
                    </a:xfrm>
                    <a:prstGeom prst="rect">
                      <a:avLst/>
                    </a:prstGeom>
                    <a:noFill/>
                    <a:ln w="9525">
                      <a:noFill/>
                      <a:miter/>
                    </a:ln>
                  </pic:spPr>
                </pic:pic>
              </a:graphicData>
            </a:graphic>
          </wp:inline>
        </w:drawing>
      </w:r>
    </w:p>
    <w:p>
      <w:pPr>
        <w:pStyle w:val="5"/>
        <w:numPr>
          <w:ilvl w:val="3"/>
          <w:numId w:val="0"/>
        </w:numPr>
        <w:spacing w:line="360" w:lineRule="auto"/>
      </w:pPr>
      <w:r>
        <w:rPr>
          <w:rFonts w:hint="eastAsia"/>
        </w:rPr>
        <w:t>4.2.4电子对账单</w:t>
      </w:r>
    </w:p>
    <w:p>
      <w:pPr>
        <w:pStyle w:val="12"/>
        <w:ind w:firstLine="0"/>
        <w:jc w:val="left"/>
        <w:rPr>
          <w:rFonts w:ascii="微软雅黑" w:hAnsi="微软雅黑" w:eastAsia="微软雅黑"/>
          <w:sz w:val="24"/>
          <w:lang w:eastAsia="zh-CN"/>
        </w:rPr>
      </w:pPr>
      <w:r>
        <w:rPr>
          <w:rFonts w:hint="eastAsia" w:ascii="微软雅黑" w:hAnsi="微软雅黑" w:eastAsia="微软雅黑"/>
          <w:sz w:val="24"/>
          <w:lang w:eastAsia="zh-CN"/>
        </w:rPr>
        <w:t xml:space="preserve">    电子对账单可以显示用户最近三个月账单单号,发生的时间,确认时间和状态。</w:t>
      </w:r>
    </w:p>
    <w:p>
      <w:pPr>
        <w:spacing w:line="360" w:lineRule="auto"/>
      </w:pPr>
      <w:r>
        <w:drawing>
          <wp:inline distT="0" distB="0" distL="114300" distR="114300">
            <wp:extent cx="5271135" cy="1377315"/>
            <wp:effectExtent l="0" t="0" r="5715" b="13335"/>
            <wp:docPr id="233"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1"/>
                    <pic:cNvPicPr>
                      <a:picLocks noChangeAspect="1"/>
                    </pic:cNvPicPr>
                  </pic:nvPicPr>
                  <pic:blipFill>
                    <a:blip r:embed="rId87"/>
                    <a:stretch>
                      <a:fillRect/>
                    </a:stretch>
                  </pic:blipFill>
                  <pic:spPr>
                    <a:xfrm>
                      <a:off x="0" y="0"/>
                      <a:ext cx="5271135" cy="1377315"/>
                    </a:xfrm>
                    <a:prstGeom prst="rect">
                      <a:avLst/>
                    </a:prstGeom>
                    <a:noFill/>
                    <a:ln w="9525">
                      <a:noFill/>
                      <a:miter/>
                    </a:ln>
                  </pic:spPr>
                </pic:pic>
              </a:graphicData>
            </a:graphic>
          </wp:inline>
        </w:drawing>
      </w:r>
    </w:p>
    <w:p>
      <w:pPr>
        <w:pStyle w:val="4"/>
        <w:spacing w:line="360" w:lineRule="auto"/>
      </w:pPr>
      <w:bookmarkStart w:id="58" w:name="_Toc413774473"/>
      <w:bookmarkStart w:id="59" w:name="_Toc427248019"/>
      <w:bookmarkStart w:id="60" w:name="_Toc29394"/>
      <w:bookmarkStart w:id="61" w:name="_Toc4339"/>
      <w:bookmarkStart w:id="62" w:name="_Toc9594"/>
      <w:r>
        <w:rPr>
          <w:rFonts w:hint="eastAsia"/>
        </w:rPr>
        <w:t>4.3积分中心</w:t>
      </w:r>
      <w:bookmarkEnd w:id="58"/>
      <w:bookmarkEnd w:id="59"/>
      <w:bookmarkEnd w:id="60"/>
      <w:bookmarkEnd w:id="61"/>
      <w:bookmarkEnd w:id="62"/>
    </w:p>
    <w:p>
      <w:pPr>
        <w:pStyle w:val="5"/>
        <w:numPr>
          <w:ilvl w:val="3"/>
          <w:numId w:val="0"/>
        </w:numPr>
        <w:spacing w:line="360" w:lineRule="auto"/>
      </w:pPr>
      <w:r>
        <w:rPr>
          <w:rFonts w:hint="eastAsia"/>
        </w:rPr>
        <w:t>4.3.1积分信息</w:t>
      </w:r>
    </w:p>
    <w:p>
      <w:pPr>
        <w:pStyle w:val="12"/>
        <w:ind w:firstLine="0"/>
        <w:jc w:val="left"/>
        <w:rPr>
          <w:rFonts w:ascii="微软雅黑" w:hAnsi="微软雅黑" w:eastAsia="微软雅黑"/>
          <w:sz w:val="24"/>
          <w:lang w:eastAsia="zh-CN"/>
        </w:rPr>
      </w:pPr>
      <w:r>
        <w:rPr>
          <w:rFonts w:hint="eastAsia" w:ascii="微软雅黑" w:hAnsi="微软雅黑" w:eastAsia="微软雅黑"/>
          <w:sz w:val="24"/>
          <w:lang w:eastAsia="zh-CN"/>
        </w:rPr>
        <w:t xml:space="preserve"> 通过积分信息,用户可以查看积分金额和近期积分变动记录。</w:t>
      </w:r>
    </w:p>
    <w:p>
      <w:r>
        <w:drawing>
          <wp:inline distT="0" distB="0" distL="114300" distR="114300">
            <wp:extent cx="5270500" cy="2720340"/>
            <wp:effectExtent l="0" t="0" r="6350" b="3810"/>
            <wp:docPr id="234"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2"/>
                    <pic:cNvPicPr>
                      <a:picLocks noChangeAspect="1"/>
                    </pic:cNvPicPr>
                  </pic:nvPicPr>
                  <pic:blipFill>
                    <a:blip r:embed="rId88"/>
                    <a:stretch>
                      <a:fillRect/>
                    </a:stretch>
                  </pic:blipFill>
                  <pic:spPr>
                    <a:xfrm>
                      <a:off x="0" y="0"/>
                      <a:ext cx="5270500" cy="272034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4.3.2 变动明细</w:t>
      </w:r>
    </w:p>
    <w:p>
      <w:pPr>
        <w:pStyle w:val="12"/>
        <w:ind w:firstLine="0"/>
        <w:jc w:val="left"/>
        <w:rPr>
          <w:rFonts w:ascii="微软雅黑" w:hAnsi="微软雅黑" w:eastAsia="微软雅黑"/>
          <w:sz w:val="24"/>
          <w:lang w:eastAsia="zh-CN"/>
        </w:rPr>
      </w:pPr>
      <w:r>
        <w:rPr>
          <w:rFonts w:ascii="微软雅黑" w:hAnsi="微软雅黑" w:eastAsia="微软雅黑"/>
          <w:sz w:val="24"/>
          <w:lang w:eastAsia="zh-CN"/>
        </w:rPr>
        <w:t>“</w:t>
      </w:r>
      <w:r>
        <w:rPr>
          <w:rFonts w:hint="eastAsia" w:ascii="微软雅黑" w:hAnsi="微软雅黑" w:eastAsia="微软雅黑"/>
          <w:sz w:val="24"/>
          <w:lang w:eastAsia="zh-CN"/>
        </w:rPr>
        <w:t>变动明细</w:t>
      </w:r>
      <w:r>
        <w:rPr>
          <w:rFonts w:ascii="微软雅黑" w:hAnsi="微软雅黑" w:eastAsia="微软雅黑"/>
          <w:sz w:val="24"/>
          <w:lang w:eastAsia="zh-CN"/>
        </w:rPr>
        <w:t>”</w:t>
      </w:r>
      <w:r>
        <w:rPr>
          <w:rFonts w:hint="eastAsia" w:ascii="微软雅黑" w:hAnsi="微软雅黑" w:eastAsia="微软雅黑"/>
          <w:sz w:val="24"/>
          <w:lang w:eastAsia="zh-CN"/>
        </w:rPr>
        <w:t>可以查看用户</w:t>
      </w:r>
      <w:r>
        <w:rPr>
          <w:rFonts w:ascii="微软雅黑" w:hAnsi="微软雅黑" w:eastAsia="微软雅黑"/>
          <w:sz w:val="24"/>
          <w:lang w:eastAsia="zh-CN"/>
        </w:rPr>
        <w:t>”</w:t>
      </w:r>
      <w:r>
        <w:rPr>
          <w:rFonts w:hint="eastAsia" w:ascii="微软雅黑" w:hAnsi="微软雅黑" w:eastAsia="微软雅黑"/>
          <w:sz w:val="24"/>
          <w:lang w:eastAsia="zh-CN"/>
        </w:rPr>
        <w:t>最近一周</w:t>
      </w:r>
      <w:r>
        <w:rPr>
          <w:rFonts w:ascii="微软雅黑" w:hAnsi="微软雅黑" w:eastAsia="微软雅黑"/>
          <w:sz w:val="24"/>
          <w:lang w:eastAsia="zh-CN"/>
        </w:rPr>
        <w:t>”</w:t>
      </w:r>
      <w:r>
        <w:rPr>
          <w:rFonts w:hint="eastAsia" w:ascii="微软雅黑" w:hAnsi="微软雅黑" w:eastAsia="微软雅黑"/>
          <w:sz w:val="24"/>
          <w:lang w:eastAsia="zh-CN"/>
        </w:rPr>
        <w:t>云币变化的流水号时间、说明、交易额以及余额。</w:t>
      </w:r>
    </w:p>
    <w:p>
      <w:r>
        <w:drawing>
          <wp:inline distT="0" distB="0" distL="114300" distR="114300">
            <wp:extent cx="5270500" cy="2499995"/>
            <wp:effectExtent l="0" t="0" r="6350" b="14605"/>
            <wp:docPr id="235"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63"/>
                    <pic:cNvPicPr>
                      <a:picLocks noChangeAspect="1"/>
                    </pic:cNvPicPr>
                  </pic:nvPicPr>
                  <pic:blipFill>
                    <a:blip r:embed="rId89"/>
                    <a:stretch>
                      <a:fillRect/>
                    </a:stretch>
                  </pic:blipFill>
                  <pic:spPr>
                    <a:xfrm>
                      <a:off x="0" y="0"/>
                      <a:ext cx="5270500" cy="2499995"/>
                    </a:xfrm>
                    <a:prstGeom prst="rect">
                      <a:avLst/>
                    </a:prstGeom>
                    <a:noFill/>
                    <a:ln w="9525">
                      <a:noFill/>
                      <a:miter/>
                    </a:ln>
                  </pic:spPr>
                </pic:pic>
              </a:graphicData>
            </a:graphic>
          </wp:inline>
        </w:drawing>
      </w:r>
    </w:p>
    <w:p>
      <w:pPr>
        <w:pStyle w:val="12"/>
        <w:numPr>
          <w:ilvl w:val="0"/>
          <w:numId w:val="7"/>
        </w:numPr>
        <w:outlineLvl w:val="0"/>
        <w:rPr>
          <w:rFonts w:ascii="微软雅黑" w:hAnsi="微软雅黑" w:eastAsia="微软雅黑"/>
          <w:b/>
          <w:sz w:val="28"/>
          <w:szCs w:val="28"/>
          <w:lang w:eastAsia="zh-CN"/>
        </w:rPr>
      </w:pPr>
      <w:bookmarkStart w:id="63" w:name="_Toc427248020"/>
      <w:bookmarkStart w:id="64" w:name="_Toc2604"/>
      <w:bookmarkStart w:id="65" w:name="_Toc1566"/>
      <w:bookmarkStart w:id="66" w:name="_Toc21228"/>
      <w:bookmarkStart w:id="67" w:name="OLE_LINK2"/>
      <w:r>
        <w:rPr>
          <w:rFonts w:hint="eastAsia" w:ascii="微软雅黑" w:hAnsi="微软雅黑" w:eastAsia="微软雅黑"/>
          <w:b/>
          <w:sz w:val="28"/>
          <w:szCs w:val="28"/>
          <w:lang w:eastAsia="zh-CN"/>
        </w:rPr>
        <w:t>资源</w:t>
      </w:r>
      <w:bookmarkEnd w:id="63"/>
      <w:bookmarkEnd w:id="64"/>
      <w:bookmarkEnd w:id="65"/>
      <w:bookmarkEnd w:id="66"/>
    </w:p>
    <w:p>
      <w:pPr>
        <w:pStyle w:val="4"/>
        <w:numPr>
          <w:ilvl w:val="1"/>
          <w:numId w:val="8"/>
        </w:numPr>
      </w:pPr>
      <w:bookmarkStart w:id="68" w:name="_Toc27309"/>
      <w:bookmarkStart w:id="69" w:name="_Toc12055"/>
      <w:bookmarkStart w:id="70" w:name="_Toc20024"/>
      <w:r>
        <w:rPr>
          <w:rFonts w:hint="eastAsia"/>
        </w:rPr>
        <w:t>学科资源首页</w:t>
      </w:r>
      <w:bookmarkEnd w:id="68"/>
      <w:bookmarkEnd w:id="69"/>
      <w:bookmarkEnd w:id="70"/>
      <w:bookmarkStart w:id="71" w:name="_6.1资源库简介"/>
      <w:bookmarkEnd w:id="71"/>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资源导航：根据资源所属的学段、学科、版本快速检索资源。</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资源数的统计：显示已有的资源数量和每周更新的资源数量。</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分学段推荐：推荐按小学、初中、高中各学段主要学科的优质资源，并提供该学段学科下热门的关键字供用户快速检索。</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资源排行：按上传时间展示最新资源排行和按浏览量展示热门资源排行。</w:t>
      </w:r>
    </w:p>
    <w:p>
      <w:pPr>
        <w:pStyle w:val="12"/>
        <w:ind w:firstLine="174" w:firstLineChars="83"/>
        <w:rPr>
          <w:rFonts w:ascii="微软雅黑" w:hAnsi="微软雅黑" w:eastAsia="微软雅黑"/>
          <w:sz w:val="24"/>
          <w:lang w:eastAsia="zh-CN"/>
        </w:rPr>
      </w:pPr>
      <w:r>
        <w:rPr>
          <w:lang w:eastAsia="zh-CN"/>
        </w:rPr>
        <w:drawing>
          <wp:inline distT="0" distB="0" distL="114300" distR="114300">
            <wp:extent cx="5267325" cy="2916555"/>
            <wp:effectExtent l="0" t="0" r="9525" b="17145"/>
            <wp:docPr id="23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64"/>
                    <pic:cNvPicPr>
                      <a:picLocks noChangeAspect="1"/>
                    </pic:cNvPicPr>
                  </pic:nvPicPr>
                  <pic:blipFill>
                    <a:blip r:embed="rId90"/>
                    <a:stretch>
                      <a:fillRect/>
                    </a:stretch>
                  </pic:blipFill>
                  <pic:spPr>
                    <a:xfrm>
                      <a:off x="0" y="0"/>
                      <a:ext cx="5267325" cy="2916555"/>
                    </a:xfrm>
                    <a:prstGeom prst="rect">
                      <a:avLst/>
                    </a:prstGeom>
                    <a:noFill/>
                    <a:ln w="9525">
                      <a:noFill/>
                      <a:miter/>
                    </a:ln>
                  </pic:spPr>
                </pic:pic>
              </a:graphicData>
            </a:graphic>
          </wp:inline>
        </w:drawing>
      </w:r>
    </w:p>
    <w:p>
      <w:pPr>
        <w:pStyle w:val="4"/>
        <w:numPr>
          <w:ilvl w:val="1"/>
          <w:numId w:val="8"/>
        </w:numPr>
      </w:pPr>
      <w:bookmarkStart w:id="72" w:name="_Toc14189"/>
      <w:bookmarkStart w:id="73" w:name="_Toc4018"/>
      <w:bookmarkStart w:id="74" w:name="_Toc29594"/>
      <w:r>
        <w:rPr>
          <w:rFonts w:hint="eastAsia"/>
        </w:rPr>
        <w:t>学科资源列表</w:t>
      </w:r>
      <w:bookmarkEnd w:id="72"/>
      <w:bookmarkEnd w:id="73"/>
      <w:bookmarkEnd w:id="74"/>
    </w:p>
    <w:p>
      <w:pPr>
        <w:pStyle w:val="12"/>
        <w:ind w:firstLine="229" w:firstLineChars="95"/>
        <w:jc w:val="center"/>
        <w:rPr>
          <w:b/>
          <w:bCs/>
          <w:sz w:val="24"/>
        </w:rPr>
      </w:pP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进入如下图所示的资源列表页。</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默认选中教材页签，用户可以根据学科、版本、册别和目录等筛选教材资源，或参考资源的下载量、评分、上传时间、资源格式等查看资源。</w:t>
      </w:r>
    </w:p>
    <w:p>
      <w:pPr>
        <w:spacing w:line="360" w:lineRule="auto"/>
      </w:pPr>
      <w:r>
        <w:drawing>
          <wp:inline distT="0" distB="0" distL="114300" distR="114300">
            <wp:extent cx="5270500" cy="2139950"/>
            <wp:effectExtent l="0" t="0" r="6350" b="12700"/>
            <wp:docPr id="23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65"/>
                    <pic:cNvPicPr>
                      <a:picLocks noChangeAspect="1"/>
                    </pic:cNvPicPr>
                  </pic:nvPicPr>
                  <pic:blipFill>
                    <a:blip r:embed="rId91"/>
                    <a:stretch>
                      <a:fillRect/>
                    </a:stretch>
                  </pic:blipFill>
                  <pic:spPr>
                    <a:xfrm>
                      <a:off x="0" y="0"/>
                      <a:ext cx="5270500" cy="2139950"/>
                    </a:xfrm>
                    <a:prstGeom prst="rect">
                      <a:avLst/>
                    </a:prstGeom>
                    <a:noFill/>
                    <a:ln w="9525">
                      <a:noFill/>
                      <a:miter/>
                    </a:ln>
                  </pic:spPr>
                </pic:pic>
              </a:graphicData>
            </a:graphic>
          </wp:inline>
        </w:drawing>
      </w:r>
    </w:p>
    <w:p>
      <w:pPr>
        <w:spacing w:line="360" w:lineRule="auto"/>
      </w:pPr>
    </w:p>
    <w:p>
      <w:pPr>
        <w:pStyle w:val="4"/>
        <w:numPr>
          <w:ilvl w:val="1"/>
          <w:numId w:val="8"/>
        </w:numPr>
      </w:pPr>
      <w:bookmarkStart w:id="75" w:name="_Toc8345"/>
      <w:bookmarkStart w:id="76" w:name="_Toc15486"/>
      <w:bookmarkStart w:id="77" w:name="_Toc5902"/>
      <w:r>
        <w:rPr>
          <w:rFonts w:hint="eastAsia"/>
        </w:rPr>
        <w:t>学科资源详情</w:t>
      </w:r>
      <w:bookmarkEnd w:id="75"/>
      <w:bookmarkEnd w:id="76"/>
      <w:bookmarkEnd w:id="77"/>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列表里任意资源进入资源详情页面，用户可以预览资源内容，查看资源相关属性以及其他用户对资源的评价，对资源进行收藏和下载的操作。用户也可以通过查看系统推荐的相关资源，快速浏览其他优质资源。</w:t>
      </w:r>
    </w:p>
    <w:p>
      <w:pPr>
        <w:spacing w:line="360" w:lineRule="auto"/>
        <w:rPr>
          <w:rFonts w:ascii="微软雅黑" w:hAnsi="微软雅黑" w:eastAsia="微软雅黑"/>
          <w:b/>
          <w:sz w:val="28"/>
          <w:szCs w:val="28"/>
        </w:rPr>
      </w:pPr>
      <w:r>
        <w:rPr>
          <w:rFonts w:ascii="微软雅黑" w:hAnsi="微软雅黑" w:eastAsia="微软雅黑"/>
          <w:b/>
          <w:sz w:val="28"/>
          <w:szCs w:val="28"/>
        </w:rPr>
        <w:drawing>
          <wp:inline distT="0" distB="0" distL="0" distR="0">
            <wp:extent cx="5274310" cy="2896870"/>
            <wp:effectExtent l="0" t="0" r="2540" b="1778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92"/>
                    <a:srcRect/>
                    <a:stretch>
                      <a:fillRect/>
                    </a:stretch>
                  </pic:blipFill>
                  <pic:spPr>
                    <a:xfrm>
                      <a:off x="0" y="0"/>
                      <a:ext cx="5274310" cy="2897490"/>
                    </a:xfrm>
                    <a:prstGeom prst="rect">
                      <a:avLst/>
                    </a:prstGeom>
                    <a:noFill/>
                    <a:ln w="9525">
                      <a:noFill/>
                      <a:miter lim="800000"/>
                      <a:headEnd/>
                      <a:tailEnd/>
                    </a:ln>
                  </pic:spPr>
                </pic:pic>
              </a:graphicData>
            </a:graphic>
          </wp:inline>
        </w:drawing>
      </w:r>
    </w:p>
    <w:p>
      <w:pPr>
        <w:spacing w:line="360" w:lineRule="auto"/>
        <w:rPr>
          <w:rFonts w:ascii="微软雅黑" w:hAnsi="微软雅黑" w:eastAsia="微软雅黑"/>
          <w:b/>
          <w:sz w:val="28"/>
          <w:szCs w:val="28"/>
        </w:rPr>
      </w:pPr>
      <w:r>
        <w:rPr>
          <w:rFonts w:ascii="微软雅黑" w:hAnsi="微软雅黑" w:eastAsia="微软雅黑"/>
          <w:b/>
          <w:sz w:val="28"/>
          <w:szCs w:val="28"/>
        </w:rPr>
        <w:drawing>
          <wp:inline distT="0" distB="0" distL="0" distR="0">
            <wp:extent cx="5274310" cy="3124835"/>
            <wp:effectExtent l="0" t="0" r="2540" b="1841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93"/>
                    <a:srcRect/>
                    <a:stretch>
                      <a:fillRect/>
                    </a:stretch>
                  </pic:blipFill>
                  <pic:spPr>
                    <a:xfrm>
                      <a:off x="0" y="0"/>
                      <a:ext cx="5274310" cy="3125415"/>
                    </a:xfrm>
                    <a:prstGeom prst="rect">
                      <a:avLst/>
                    </a:prstGeom>
                    <a:noFill/>
                    <a:ln w="9525">
                      <a:noFill/>
                      <a:miter lim="800000"/>
                      <a:headEnd/>
                      <a:tailEnd/>
                    </a:ln>
                  </pic:spPr>
                </pic:pic>
              </a:graphicData>
            </a:graphic>
          </wp:inline>
        </w:drawing>
      </w:r>
    </w:p>
    <w:bookmarkEnd w:id="67"/>
    <w:p>
      <w:pPr>
        <w:pStyle w:val="12"/>
        <w:ind w:firstLine="0"/>
        <w:outlineLvl w:val="0"/>
        <w:rPr>
          <w:rFonts w:ascii="微软雅黑" w:hAnsi="微软雅黑" w:eastAsia="微软雅黑"/>
          <w:b/>
          <w:sz w:val="28"/>
          <w:szCs w:val="28"/>
          <w:lang w:eastAsia="zh-CN"/>
        </w:rPr>
      </w:pPr>
      <w:bookmarkStart w:id="78" w:name="_Toc26293"/>
      <w:bookmarkStart w:id="79" w:name="_Toc26683"/>
      <w:bookmarkStart w:id="80" w:name="_Toc427248022"/>
      <w:bookmarkStart w:id="81" w:name="_Toc9624"/>
      <w:r>
        <w:rPr>
          <w:rFonts w:hint="eastAsia" w:ascii="微软雅黑" w:hAnsi="微软雅黑" w:eastAsia="微软雅黑"/>
          <w:b/>
          <w:sz w:val="28"/>
          <w:szCs w:val="28"/>
          <w:lang w:eastAsia="zh-CN"/>
        </w:rPr>
        <w:t>6．应用中心</w:t>
      </w:r>
      <w:bookmarkEnd w:id="78"/>
      <w:bookmarkEnd w:id="79"/>
      <w:bookmarkEnd w:id="80"/>
      <w:bookmarkEnd w:id="81"/>
    </w:p>
    <w:p>
      <w:pPr>
        <w:pStyle w:val="4"/>
        <w:spacing w:line="360" w:lineRule="auto"/>
      </w:pPr>
      <w:bookmarkStart w:id="82" w:name="_7.1应用中心简介"/>
      <w:bookmarkEnd w:id="82"/>
      <w:bookmarkStart w:id="83" w:name="_Toc16621"/>
      <w:bookmarkStart w:id="84" w:name="_Toc29584"/>
      <w:bookmarkStart w:id="85" w:name="_Toc427248023"/>
      <w:bookmarkStart w:id="86" w:name="_Toc13373"/>
      <w:bookmarkStart w:id="87" w:name="OLE_LINK3"/>
      <w:r>
        <w:rPr>
          <w:rFonts w:hint="eastAsia"/>
        </w:rPr>
        <w:t>6.1应用中心简介</w:t>
      </w:r>
      <w:bookmarkEnd w:id="83"/>
      <w:bookmarkEnd w:id="84"/>
      <w:bookmarkEnd w:id="85"/>
      <w:bookmarkEnd w:id="86"/>
    </w:p>
    <w:p>
      <w:pPr>
        <w:pStyle w:val="12"/>
        <w:ind w:firstLine="0"/>
        <w:rPr>
          <w:lang w:eastAsia="zh-CN"/>
        </w:rPr>
      </w:pPr>
      <w:r>
        <w:rPr>
          <w:lang w:eastAsia="zh-CN"/>
        </w:rPr>
        <w:drawing>
          <wp:inline distT="0" distB="0" distL="114300" distR="114300">
            <wp:extent cx="5272405" cy="2996565"/>
            <wp:effectExtent l="0" t="0" r="4445" b="13335"/>
            <wp:docPr id="238"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6"/>
                    <pic:cNvPicPr>
                      <a:picLocks noChangeAspect="1"/>
                    </pic:cNvPicPr>
                  </pic:nvPicPr>
                  <pic:blipFill>
                    <a:blip r:embed="rId94"/>
                    <a:stretch>
                      <a:fillRect/>
                    </a:stretch>
                  </pic:blipFill>
                  <pic:spPr>
                    <a:xfrm>
                      <a:off x="0" y="0"/>
                      <a:ext cx="5272405" cy="2996565"/>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应用导航分为全部应用、教师应用、学生应用、家长应用、机构应用。</w:t>
      </w:r>
    </w:p>
    <w:p>
      <w:pPr>
        <w:pStyle w:val="4"/>
        <w:spacing w:line="360" w:lineRule="auto"/>
      </w:pPr>
      <w:bookmarkStart w:id="88" w:name="_Toc427248024"/>
      <w:bookmarkStart w:id="89" w:name="_Toc10195"/>
      <w:bookmarkStart w:id="90" w:name="_Toc10136"/>
      <w:bookmarkStart w:id="91" w:name="_Toc10933"/>
      <w:r>
        <w:rPr>
          <w:rFonts w:hint="eastAsia"/>
        </w:rPr>
        <w:t>6.2查看应用</w:t>
      </w:r>
      <w:bookmarkEnd w:id="88"/>
      <w:bookmarkEnd w:id="89"/>
      <w:bookmarkEnd w:id="90"/>
      <w:bookmarkEnd w:id="91"/>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点击某一应用，如“应用”的“家长应用”，呈现应用分类列表。</w:t>
      </w:r>
    </w:p>
    <w:p>
      <w:pPr>
        <w:pStyle w:val="12"/>
        <w:ind w:firstLine="199" w:firstLineChars="95"/>
        <w:rPr>
          <w:lang w:eastAsia="zh-CN"/>
        </w:rPr>
      </w:pPr>
      <w:r>
        <w:rPr>
          <w:lang w:eastAsia="zh-CN"/>
        </w:rPr>
        <w:drawing>
          <wp:inline distT="0" distB="0" distL="114300" distR="114300">
            <wp:extent cx="5264785" cy="1895475"/>
            <wp:effectExtent l="0" t="0" r="12065" b="9525"/>
            <wp:docPr id="23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67"/>
                    <pic:cNvPicPr>
                      <a:picLocks noChangeAspect="1"/>
                    </pic:cNvPicPr>
                  </pic:nvPicPr>
                  <pic:blipFill>
                    <a:blip r:embed="rId95"/>
                    <a:stretch>
                      <a:fillRect/>
                    </a:stretch>
                  </pic:blipFill>
                  <pic:spPr>
                    <a:xfrm>
                      <a:off x="0" y="0"/>
                      <a:ext cx="5264785" cy="189547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sz w:val="24"/>
        </w:rPr>
        <w:t>点击某一应用图标，</w:t>
      </w:r>
      <w:r>
        <w:rPr>
          <w:rFonts w:hint="eastAsia" w:ascii="微软雅黑" w:hAnsi="微软雅黑" w:eastAsia="微软雅黑" w:cs="Times New Roman"/>
          <w:kern w:val="1"/>
          <w:sz w:val="24"/>
          <w:szCs w:val="24"/>
        </w:rPr>
        <w:t>打开</w:t>
      </w:r>
      <w:r>
        <w:rPr>
          <w:rFonts w:hint="eastAsia" w:ascii="微软雅黑" w:hAnsi="微软雅黑" w:eastAsia="微软雅黑"/>
          <w:sz w:val="24"/>
        </w:rPr>
        <w:t>应用详情页面。</w:t>
      </w:r>
      <w:r>
        <w:rPr>
          <w:rFonts w:hint="eastAsia" w:ascii="微软雅黑" w:hAnsi="微软雅黑" w:eastAsia="微软雅黑" w:cs="Times New Roman"/>
          <w:kern w:val="1"/>
          <w:sz w:val="24"/>
          <w:szCs w:val="24"/>
        </w:rPr>
        <w:t>用户可以进一步了解该应用，查看其他用户对应用的打分和评语，并可以进入应用、将应用分享到空间、对应用评价打分等操作。</w:t>
      </w:r>
    </w:p>
    <w:p>
      <w:pPr>
        <w:spacing w:line="360" w:lineRule="auto"/>
      </w:pPr>
      <w:r>
        <w:drawing>
          <wp:inline distT="0" distB="0" distL="114300" distR="114300">
            <wp:extent cx="5272405" cy="1117600"/>
            <wp:effectExtent l="0" t="0" r="4445" b="6350"/>
            <wp:docPr id="240"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8"/>
                    <pic:cNvPicPr>
                      <a:picLocks noChangeAspect="1"/>
                    </pic:cNvPicPr>
                  </pic:nvPicPr>
                  <pic:blipFill>
                    <a:blip r:embed="rId96"/>
                    <a:stretch>
                      <a:fillRect/>
                    </a:stretch>
                  </pic:blipFill>
                  <pic:spPr>
                    <a:xfrm>
                      <a:off x="0" y="0"/>
                      <a:ext cx="5272405" cy="1117600"/>
                    </a:xfrm>
                    <a:prstGeom prst="rect">
                      <a:avLst/>
                    </a:prstGeom>
                    <a:noFill/>
                    <a:ln w="9525">
                      <a:noFill/>
                      <a:miter/>
                    </a:ln>
                  </pic:spPr>
                </pic:pic>
              </a:graphicData>
            </a:graphic>
          </wp:inline>
        </w:drawing>
      </w:r>
    </w:p>
    <w:bookmarkEnd w:id="87"/>
    <w:p>
      <w:pPr>
        <w:pStyle w:val="12"/>
        <w:ind w:firstLine="480" w:firstLineChars="200"/>
        <w:rPr>
          <w:rFonts w:ascii="微软雅黑" w:hAnsi="微软雅黑" w:eastAsia="微软雅黑"/>
          <w:sz w:val="24"/>
          <w:lang w:eastAsia="zh-CN"/>
        </w:rPr>
      </w:pPr>
    </w:p>
    <w:p>
      <w:pPr>
        <w:pStyle w:val="12"/>
        <w:ind w:firstLine="0"/>
        <w:outlineLvl w:val="0"/>
        <w:rPr>
          <w:rFonts w:ascii="微软雅黑" w:hAnsi="微软雅黑" w:eastAsia="微软雅黑"/>
          <w:b/>
          <w:sz w:val="28"/>
          <w:szCs w:val="28"/>
          <w:lang w:eastAsia="zh-CN"/>
        </w:rPr>
      </w:pPr>
      <w:bookmarkStart w:id="92" w:name="_Toc21456"/>
      <w:bookmarkStart w:id="93" w:name="_Toc20857"/>
      <w:bookmarkStart w:id="94" w:name="_Toc427248025"/>
      <w:bookmarkStart w:id="95" w:name="_Toc11396"/>
      <w:bookmarkStart w:id="96" w:name="OLE_LINK4"/>
      <w:r>
        <w:rPr>
          <w:rFonts w:hint="eastAsia" w:ascii="微软雅黑" w:hAnsi="微软雅黑" w:eastAsia="微软雅黑"/>
          <w:b/>
          <w:sz w:val="28"/>
          <w:szCs w:val="28"/>
          <w:lang w:eastAsia="zh-CN"/>
        </w:rPr>
        <w:t>7．发现</w:t>
      </w:r>
      <w:bookmarkEnd w:id="92"/>
      <w:bookmarkEnd w:id="93"/>
      <w:bookmarkEnd w:id="94"/>
      <w:bookmarkEnd w:id="95"/>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页面主要的推荐内容有：机构、学校、班级、教师、学生、家长、文章、名师工作室、平台近期活动。用户登录前，页面根据平台整体情况综合性地推荐内容；教师用户登录后，页面则根据教师所在的学校、任教年级、任教学科等信息精准性地推荐内容，其中，机构、学校、班级、教师、家长、名师工作室均是根据空间访问量高低进行排列展示，文章则是根据阅读量高低进行排列展示；各个发现栏目可以根据不同的筛选条件去筛选内容，点击“搜更多”还可以去搜索页面进行精确搜索。</w:t>
      </w:r>
    </w:p>
    <w:p>
      <w:pPr>
        <w:pStyle w:val="12"/>
        <w:ind w:firstLine="0"/>
        <w:jc w:val="center"/>
        <w:rPr>
          <w:lang w:eastAsia="zh-CN"/>
        </w:rPr>
      </w:pPr>
      <w:r>
        <w:rPr>
          <w:lang w:eastAsia="zh-CN"/>
        </w:rPr>
        <w:drawing>
          <wp:inline distT="0" distB="0" distL="114300" distR="114300">
            <wp:extent cx="5264150" cy="2908935"/>
            <wp:effectExtent l="0" t="0" r="12700" b="5715"/>
            <wp:docPr id="24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69"/>
                    <pic:cNvPicPr>
                      <a:picLocks noChangeAspect="1"/>
                    </pic:cNvPicPr>
                  </pic:nvPicPr>
                  <pic:blipFill>
                    <a:blip r:embed="rId97"/>
                    <a:stretch>
                      <a:fillRect/>
                    </a:stretch>
                  </pic:blipFill>
                  <pic:spPr>
                    <a:xfrm>
                      <a:off x="0" y="0"/>
                      <a:ext cx="5264150" cy="2908935"/>
                    </a:xfrm>
                    <a:prstGeom prst="rect">
                      <a:avLst/>
                    </a:prstGeom>
                    <a:noFill/>
                    <a:ln w="9525">
                      <a:noFill/>
                      <a:miter/>
                    </a:ln>
                  </pic:spPr>
                </pic:pic>
              </a:graphicData>
            </a:graphic>
          </wp:inline>
        </w:drawing>
      </w:r>
    </w:p>
    <w:p>
      <w:pPr>
        <w:pStyle w:val="4"/>
        <w:spacing w:line="360" w:lineRule="auto"/>
      </w:pPr>
      <w:bookmarkStart w:id="97" w:name="_Toc412909779"/>
      <w:bookmarkStart w:id="98" w:name="_Toc26027"/>
      <w:bookmarkStart w:id="99" w:name="_Toc427248026"/>
      <w:bookmarkStart w:id="100" w:name="_Toc11758"/>
      <w:bookmarkStart w:id="101" w:name="_Toc21027"/>
      <w:r>
        <w:rPr>
          <w:rFonts w:hint="eastAsia"/>
        </w:rPr>
        <w:t>7.1机构</w:t>
      </w:r>
      <w:bookmarkEnd w:id="97"/>
      <w:bookmarkEnd w:id="98"/>
      <w:bookmarkEnd w:id="99"/>
      <w:bookmarkEnd w:id="100"/>
      <w:bookmarkEnd w:id="101"/>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发现机构页面，根据机构空间的访问量进行排序展示热门机构，并可以针对区域对机构进行筛选；</w:t>
      </w:r>
    </w:p>
    <w:p>
      <w:pPr>
        <w:pStyle w:val="12"/>
        <w:ind w:firstLine="174" w:firstLineChars="83"/>
        <w:jc w:val="left"/>
        <w:rPr>
          <w:rFonts w:ascii="微软雅黑" w:hAnsi="微软雅黑" w:eastAsia="微软雅黑"/>
          <w:sz w:val="24"/>
          <w:lang w:eastAsia="zh-CN"/>
        </w:rPr>
      </w:pPr>
      <w:r>
        <w:rPr>
          <w:lang w:eastAsia="zh-CN"/>
        </w:rPr>
        <w:drawing>
          <wp:inline distT="0" distB="0" distL="114300" distR="114300">
            <wp:extent cx="5274310" cy="1122045"/>
            <wp:effectExtent l="0" t="0" r="2540" b="1905"/>
            <wp:docPr id="242"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0"/>
                    <pic:cNvPicPr>
                      <a:picLocks noChangeAspect="1"/>
                    </pic:cNvPicPr>
                  </pic:nvPicPr>
                  <pic:blipFill>
                    <a:blip r:embed="rId98"/>
                    <a:stretch>
                      <a:fillRect/>
                    </a:stretch>
                  </pic:blipFill>
                  <pic:spPr>
                    <a:xfrm>
                      <a:off x="0" y="0"/>
                      <a:ext cx="5274310" cy="1122045"/>
                    </a:xfrm>
                    <a:prstGeom prst="rect">
                      <a:avLst/>
                    </a:prstGeom>
                    <a:noFill/>
                    <a:ln w="9525">
                      <a:noFill/>
                      <a:miter/>
                    </a:ln>
                  </pic:spPr>
                </pic:pic>
              </a:graphicData>
            </a:graphic>
          </wp:inline>
        </w:drawing>
      </w: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用户登录前直接展示全部的机构列表，教师登录后则根据任教学校的所属区域来推荐该区域的相关机构。</w:t>
      </w:r>
    </w:p>
    <w:p>
      <w:pPr>
        <w:pStyle w:val="12"/>
        <w:ind w:firstLine="199" w:firstLineChars="83"/>
        <w:jc w:val="left"/>
        <w:rPr>
          <w:rFonts w:ascii="微软雅黑" w:hAnsi="微软雅黑" w:eastAsia="微软雅黑"/>
          <w:color w:val="FF0000"/>
          <w:sz w:val="24"/>
          <w:lang w:eastAsia="zh-CN"/>
        </w:rPr>
      </w:pPr>
    </w:p>
    <w:p>
      <w:pPr>
        <w:pStyle w:val="12"/>
        <w:ind w:firstLine="199" w:firstLineChars="83"/>
        <w:jc w:val="left"/>
        <w:rPr>
          <w:rFonts w:ascii="微软雅黑" w:hAnsi="微软雅黑" w:eastAsia="微软雅黑"/>
          <w:sz w:val="24"/>
          <w:lang w:eastAsia="zh-CN"/>
        </w:rPr>
      </w:pPr>
    </w:p>
    <w:p>
      <w:pPr>
        <w:pStyle w:val="4"/>
        <w:spacing w:line="360" w:lineRule="auto"/>
      </w:pPr>
      <w:bookmarkStart w:id="102" w:name="_Toc427248027"/>
      <w:bookmarkStart w:id="103" w:name="_Toc17655"/>
      <w:bookmarkStart w:id="104" w:name="_Toc412909780"/>
      <w:bookmarkStart w:id="105" w:name="_Toc2134"/>
      <w:bookmarkStart w:id="106" w:name="_Toc4114"/>
      <w:r>
        <w:rPr>
          <w:rFonts w:hint="eastAsia"/>
        </w:rPr>
        <w:t>7.2学校</w:t>
      </w:r>
      <w:bookmarkEnd w:id="102"/>
      <w:bookmarkEnd w:id="103"/>
      <w:bookmarkEnd w:id="104"/>
      <w:bookmarkEnd w:id="105"/>
      <w:bookmarkEnd w:id="106"/>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发现学校页面，根据学校空间的访问量进行排序展示热门学校，并可以针对区域、学段对学校进行筛选；</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5420" cy="1824990"/>
            <wp:effectExtent l="0" t="0" r="11430" b="3810"/>
            <wp:docPr id="24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72"/>
                    <pic:cNvPicPr>
                      <a:picLocks noChangeAspect="1"/>
                    </pic:cNvPicPr>
                  </pic:nvPicPr>
                  <pic:blipFill>
                    <a:blip r:embed="rId99"/>
                    <a:stretch>
                      <a:fillRect/>
                    </a:stretch>
                  </pic:blipFill>
                  <pic:spPr>
                    <a:xfrm>
                      <a:off x="0" y="0"/>
                      <a:ext cx="5265420" cy="1824990"/>
                    </a:xfrm>
                    <a:prstGeom prst="rect">
                      <a:avLst/>
                    </a:prstGeom>
                    <a:noFill/>
                    <a:ln w="9525">
                      <a:noFill/>
                      <a:miter/>
                    </a:ln>
                  </pic:spPr>
                </pic:pic>
              </a:graphicData>
            </a:graphic>
          </wp:inline>
        </w:drawing>
      </w:r>
    </w:p>
    <w:p>
      <w:pPr>
        <w:pStyle w:val="12"/>
        <w:ind w:firstLine="199" w:firstLineChars="83"/>
        <w:jc w:val="left"/>
        <w:rPr>
          <w:rFonts w:ascii="微软雅黑" w:hAnsi="微软雅黑" w:eastAsia="微软雅黑"/>
          <w:sz w:val="24"/>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用户登录前直接展示全部的学校列表，教师登录后则根据任教学校的所属区域和任教学段来推荐同区域内相同学段的其他学校。</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0" distR="0">
            <wp:extent cx="5274310" cy="1170305"/>
            <wp:effectExtent l="0" t="0" r="254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0"/>
                    <a:stretch>
                      <a:fillRect/>
                    </a:stretch>
                  </pic:blipFill>
                  <pic:spPr>
                    <a:xfrm>
                      <a:off x="0" y="0"/>
                      <a:ext cx="5274310" cy="1170305"/>
                    </a:xfrm>
                    <a:prstGeom prst="rect">
                      <a:avLst/>
                    </a:prstGeom>
                  </pic:spPr>
                </pic:pic>
              </a:graphicData>
            </a:graphic>
          </wp:inline>
        </w:drawing>
      </w:r>
    </w:p>
    <w:p>
      <w:pPr>
        <w:pStyle w:val="12"/>
        <w:ind w:firstLine="480" w:firstLineChars="200"/>
        <w:jc w:val="left"/>
        <w:rPr>
          <w:rFonts w:ascii="微软雅黑" w:hAnsi="微软雅黑" w:eastAsia="微软雅黑"/>
          <w:sz w:val="24"/>
          <w:lang w:eastAsia="zh-CN"/>
        </w:rPr>
      </w:pPr>
    </w:p>
    <w:p>
      <w:pPr>
        <w:pStyle w:val="4"/>
        <w:spacing w:line="360" w:lineRule="auto"/>
      </w:pPr>
      <w:bookmarkStart w:id="107" w:name="_Toc427248028"/>
      <w:bookmarkStart w:id="108" w:name="_Toc2689"/>
      <w:bookmarkStart w:id="109" w:name="_Toc2725"/>
      <w:bookmarkStart w:id="110" w:name="_Toc412909781"/>
      <w:bookmarkStart w:id="111" w:name="_Toc31243"/>
      <w:r>
        <w:rPr>
          <w:rFonts w:hint="eastAsia"/>
        </w:rPr>
        <w:t>7.3班级</w:t>
      </w:r>
      <w:bookmarkEnd w:id="107"/>
      <w:bookmarkEnd w:id="108"/>
      <w:bookmarkEnd w:id="109"/>
      <w:bookmarkEnd w:id="110"/>
      <w:bookmarkEnd w:id="111"/>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发现班级页面，根据班级空间的访问量进行排序展示热门班级，用户可以了解班级名称、学生成员个数，班级所属学校等信息，也可以直接点击班级头像或班级名称访问班级空间；</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3675" cy="1785620"/>
            <wp:effectExtent l="0" t="0" r="3175" b="5080"/>
            <wp:docPr id="24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74"/>
                    <pic:cNvPicPr>
                      <a:picLocks noChangeAspect="1"/>
                    </pic:cNvPicPr>
                  </pic:nvPicPr>
                  <pic:blipFill>
                    <a:blip r:embed="rId101"/>
                    <a:stretch>
                      <a:fillRect/>
                    </a:stretch>
                  </pic:blipFill>
                  <pic:spPr>
                    <a:xfrm>
                      <a:off x="0" y="0"/>
                      <a:ext cx="5273675" cy="1785620"/>
                    </a:xfrm>
                    <a:prstGeom prst="rect">
                      <a:avLst/>
                    </a:prstGeom>
                    <a:noFill/>
                    <a:ln w="9525">
                      <a:noFill/>
                      <a:miter/>
                    </a:ln>
                  </pic:spPr>
                </pic:pic>
              </a:graphicData>
            </a:graphic>
          </wp:inline>
        </w:drawing>
      </w:r>
    </w:p>
    <w:p>
      <w:pPr>
        <w:spacing w:line="360" w:lineRule="auto"/>
      </w:pPr>
    </w:p>
    <w:p>
      <w:pPr>
        <w:pStyle w:val="12"/>
        <w:ind w:firstLine="480" w:firstLineChars="200"/>
        <w:jc w:val="left"/>
        <w:rPr>
          <w:rFonts w:ascii="微软雅黑" w:hAnsi="微软雅黑" w:eastAsia="微软雅黑"/>
          <w:sz w:val="24"/>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用户登录前直接展示全部的班级列表，教师登录后则根据任教学校和年级来推荐同学校同年级空间访问量较高的班级，同学校同年级班级未排满时，推荐同学校不同年级的班级。</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4310" cy="1779270"/>
            <wp:effectExtent l="0" t="0" r="2540" b="11430"/>
            <wp:docPr id="247"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75"/>
                    <pic:cNvPicPr>
                      <a:picLocks noChangeAspect="1"/>
                    </pic:cNvPicPr>
                  </pic:nvPicPr>
                  <pic:blipFill>
                    <a:blip r:embed="rId102"/>
                    <a:stretch>
                      <a:fillRect/>
                    </a:stretch>
                  </pic:blipFill>
                  <pic:spPr>
                    <a:xfrm>
                      <a:off x="0" y="0"/>
                      <a:ext cx="5274310" cy="1779270"/>
                    </a:xfrm>
                    <a:prstGeom prst="rect">
                      <a:avLst/>
                    </a:prstGeom>
                    <a:noFill/>
                    <a:ln w="9525">
                      <a:noFill/>
                      <a:miter/>
                    </a:ln>
                  </pic:spPr>
                </pic:pic>
              </a:graphicData>
            </a:graphic>
          </wp:inline>
        </w:drawing>
      </w:r>
    </w:p>
    <w:p>
      <w:pPr>
        <w:spacing w:line="360" w:lineRule="auto"/>
      </w:pPr>
    </w:p>
    <w:p>
      <w:pPr>
        <w:pStyle w:val="4"/>
        <w:spacing w:line="360" w:lineRule="auto"/>
      </w:pPr>
      <w:bookmarkStart w:id="112" w:name="_Toc427248029"/>
      <w:bookmarkStart w:id="113" w:name="_Toc412909782"/>
      <w:bookmarkStart w:id="114" w:name="_Toc28075"/>
      <w:bookmarkStart w:id="115" w:name="_Toc26732"/>
      <w:bookmarkStart w:id="116" w:name="_Toc64"/>
      <w:r>
        <w:rPr>
          <w:rFonts w:hint="eastAsia"/>
        </w:rPr>
        <w:t>7.4教师</w:t>
      </w:r>
      <w:bookmarkEnd w:id="112"/>
      <w:bookmarkEnd w:id="113"/>
      <w:bookmarkEnd w:id="114"/>
      <w:bookmarkEnd w:id="115"/>
      <w:bookmarkEnd w:id="116"/>
    </w:p>
    <w:p>
      <w:pPr>
        <w:pStyle w:val="12"/>
        <w:ind w:firstLine="199" w:firstLineChars="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发现教师页面，根据教师空间的访问量进行排序展示人气教师，并可以针对区域、学段、任教学科对教师进行筛选，用户可以了解到教师的姓名、任教学科、所属学校信息，也可以直接添加关注；</w:t>
      </w:r>
      <w:r>
        <w:rPr>
          <w:lang w:eastAsia="zh-CN"/>
        </w:rPr>
        <w:drawing>
          <wp:inline distT="0" distB="0" distL="114300" distR="114300">
            <wp:extent cx="5267960" cy="2413635"/>
            <wp:effectExtent l="0" t="0" r="8890" b="5715"/>
            <wp:docPr id="24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76"/>
                    <pic:cNvPicPr>
                      <a:picLocks noChangeAspect="1"/>
                    </pic:cNvPicPr>
                  </pic:nvPicPr>
                  <pic:blipFill>
                    <a:blip r:embed="rId103"/>
                    <a:stretch>
                      <a:fillRect/>
                    </a:stretch>
                  </pic:blipFill>
                  <pic:spPr>
                    <a:xfrm>
                      <a:off x="0" y="0"/>
                      <a:ext cx="5267960" cy="2413635"/>
                    </a:xfrm>
                    <a:prstGeom prst="rect">
                      <a:avLst/>
                    </a:prstGeom>
                    <a:noFill/>
                    <a:ln w="9525">
                      <a:noFill/>
                      <a:miter/>
                    </a:ln>
                  </pic:spPr>
                </pic:pic>
              </a:graphicData>
            </a:graphic>
          </wp:inline>
        </w:drawing>
      </w:r>
    </w:p>
    <w:p>
      <w:pPr>
        <w:pStyle w:val="12"/>
        <w:ind w:firstLine="420" w:firstLineChars="200"/>
        <w:jc w:val="left"/>
        <w:rPr>
          <w:lang w:eastAsia="zh-CN"/>
        </w:rPr>
      </w:pPr>
    </w:p>
    <w:p>
      <w:pPr>
        <w:pStyle w:val="12"/>
        <w:ind w:firstLine="0"/>
        <w:jc w:val="left"/>
        <w:rPr>
          <w:rFonts w:ascii="微软雅黑" w:hAnsi="微软雅黑" w:eastAsia="微软雅黑"/>
          <w:sz w:val="24"/>
          <w:lang w:eastAsia="zh-CN"/>
        </w:rPr>
      </w:pPr>
    </w:p>
    <w:p>
      <w:pPr>
        <w:pStyle w:val="4"/>
        <w:spacing w:line="360" w:lineRule="auto"/>
      </w:pPr>
      <w:bookmarkStart w:id="117" w:name="_Toc5395"/>
      <w:bookmarkStart w:id="118" w:name="_Toc20122"/>
      <w:bookmarkStart w:id="119" w:name="_Toc427248030"/>
      <w:bookmarkStart w:id="120" w:name="_Toc412909783"/>
      <w:bookmarkStart w:id="121" w:name="_Toc21232"/>
      <w:r>
        <w:rPr>
          <w:rFonts w:hint="eastAsia"/>
        </w:rPr>
        <w:t>7.5学生</w:t>
      </w:r>
      <w:bookmarkEnd w:id="117"/>
      <w:bookmarkEnd w:id="118"/>
      <w:bookmarkEnd w:id="119"/>
      <w:bookmarkEnd w:id="120"/>
      <w:bookmarkEnd w:id="121"/>
    </w:p>
    <w:p>
      <w:pPr>
        <w:pStyle w:val="12"/>
        <w:ind w:firstLine="439" w:firstLineChars="1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发现学生页面，根据学生空间的访问量进行排序展示人气学生，并可以针对区域、学段对学生进行筛选，用户可以了解到学生的姓名、所在班级、所属学校信息，也可以直接添加关注；</w:t>
      </w:r>
      <w:r>
        <w:rPr>
          <w:lang w:eastAsia="zh-CN"/>
        </w:rPr>
        <w:drawing>
          <wp:inline distT="0" distB="0" distL="0" distR="0">
            <wp:extent cx="5274310" cy="171196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4"/>
                    <a:stretch>
                      <a:fillRect/>
                    </a:stretch>
                  </pic:blipFill>
                  <pic:spPr>
                    <a:xfrm>
                      <a:off x="0" y="0"/>
                      <a:ext cx="5274310" cy="1711960"/>
                    </a:xfrm>
                    <a:prstGeom prst="rect">
                      <a:avLst/>
                    </a:prstGeom>
                  </pic:spPr>
                </pic:pic>
              </a:graphicData>
            </a:graphic>
          </wp:inline>
        </w:drawing>
      </w:r>
    </w:p>
    <w:p>
      <w:pPr>
        <w:pStyle w:val="12"/>
        <w:ind w:firstLine="420" w:firstLineChars="200"/>
        <w:jc w:val="left"/>
        <w:rPr>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用户登录前直接展示全部的人气学生列表，教师登录后则根据任教学校推荐同学校空间访问量高的学生用户。</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6055" cy="1664335"/>
            <wp:effectExtent l="0" t="0" r="10795" b="12065"/>
            <wp:docPr id="249"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77"/>
                    <pic:cNvPicPr>
                      <a:picLocks noChangeAspect="1"/>
                    </pic:cNvPicPr>
                  </pic:nvPicPr>
                  <pic:blipFill>
                    <a:blip r:embed="rId105"/>
                    <a:stretch>
                      <a:fillRect/>
                    </a:stretch>
                  </pic:blipFill>
                  <pic:spPr>
                    <a:xfrm>
                      <a:off x="0" y="0"/>
                      <a:ext cx="5266055" cy="1664335"/>
                    </a:xfrm>
                    <a:prstGeom prst="rect">
                      <a:avLst/>
                    </a:prstGeom>
                    <a:noFill/>
                    <a:ln w="9525">
                      <a:noFill/>
                      <a:miter/>
                    </a:ln>
                  </pic:spPr>
                </pic:pic>
              </a:graphicData>
            </a:graphic>
          </wp:inline>
        </w:drawing>
      </w:r>
    </w:p>
    <w:p>
      <w:pPr>
        <w:spacing w:line="360" w:lineRule="auto"/>
      </w:pPr>
    </w:p>
    <w:p>
      <w:pPr>
        <w:pStyle w:val="4"/>
        <w:spacing w:line="360" w:lineRule="auto"/>
      </w:pPr>
      <w:bookmarkStart w:id="122" w:name="_Toc1503"/>
      <w:bookmarkStart w:id="123" w:name="_Toc412909784"/>
      <w:bookmarkStart w:id="124" w:name="_Toc30258"/>
      <w:bookmarkStart w:id="125" w:name="_Toc427248031"/>
      <w:bookmarkStart w:id="126" w:name="_Toc21990"/>
      <w:r>
        <w:rPr>
          <w:rFonts w:hint="eastAsia"/>
        </w:rPr>
        <w:t>7.6家长</w:t>
      </w:r>
      <w:bookmarkEnd w:id="122"/>
      <w:bookmarkEnd w:id="123"/>
      <w:bookmarkEnd w:id="124"/>
      <w:bookmarkEnd w:id="125"/>
      <w:bookmarkEnd w:id="126"/>
    </w:p>
    <w:p>
      <w:pPr>
        <w:pStyle w:val="12"/>
        <w:ind w:firstLine="199" w:firstLineChars="83"/>
        <w:jc w:val="left"/>
        <w:rPr>
          <w:rFonts w:ascii="微软雅黑" w:hAnsi="微软雅黑" w:eastAsia="微软雅黑"/>
          <w:color w:val="FF0000"/>
          <w:sz w:val="24"/>
          <w:lang w:eastAsia="zh-CN"/>
        </w:rPr>
      </w:pPr>
      <w:r>
        <w:rPr>
          <w:rFonts w:hint="eastAsia" w:ascii="微软雅黑" w:hAnsi="微软雅黑" w:eastAsia="微软雅黑"/>
          <w:sz w:val="24"/>
          <w:lang w:eastAsia="zh-CN"/>
        </w:rPr>
        <w:t>发现家长页面，根据家长空间的访问量进行排序展示所有家长，用户可以了解到家长的姓名、孩子所在学校信息，也可以直接添加关注；</w:t>
      </w:r>
      <w:r>
        <w:rPr>
          <w:lang w:eastAsia="zh-CN"/>
        </w:rPr>
        <w:drawing>
          <wp:inline distT="0" distB="0" distL="114300" distR="114300">
            <wp:extent cx="5268595" cy="1612265"/>
            <wp:effectExtent l="0" t="0" r="8255" b="6985"/>
            <wp:docPr id="25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79"/>
                    <pic:cNvPicPr>
                      <a:picLocks noChangeAspect="1"/>
                    </pic:cNvPicPr>
                  </pic:nvPicPr>
                  <pic:blipFill>
                    <a:blip r:embed="rId106"/>
                    <a:stretch>
                      <a:fillRect/>
                    </a:stretch>
                  </pic:blipFill>
                  <pic:spPr>
                    <a:xfrm>
                      <a:off x="0" y="0"/>
                      <a:ext cx="5268595" cy="1612265"/>
                    </a:xfrm>
                    <a:prstGeom prst="rect">
                      <a:avLst/>
                    </a:prstGeom>
                    <a:noFill/>
                    <a:ln w="9525">
                      <a:noFill/>
                      <a:miter/>
                    </a:ln>
                  </pic:spPr>
                </pic:pic>
              </a:graphicData>
            </a:graphic>
          </wp:inline>
        </w:drawing>
      </w:r>
    </w:p>
    <w:p>
      <w:pPr>
        <w:pStyle w:val="12"/>
        <w:ind w:firstLine="420" w:firstLineChars="200"/>
        <w:jc w:val="left"/>
        <w:rPr>
          <w:lang w:eastAsia="zh-CN"/>
        </w:rPr>
      </w:pP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用户登录前直接展示全部的家长列表，教师登录后则根据任教学校推荐同学校空间访问量高的家长用户。</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4785" cy="1736725"/>
            <wp:effectExtent l="0" t="0" r="12065" b="15875"/>
            <wp:docPr id="252"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80"/>
                    <pic:cNvPicPr>
                      <a:picLocks noChangeAspect="1"/>
                    </pic:cNvPicPr>
                  </pic:nvPicPr>
                  <pic:blipFill>
                    <a:blip r:embed="rId107"/>
                    <a:stretch>
                      <a:fillRect/>
                    </a:stretch>
                  </pic:blipFill>
                  <pic:spPr>
                    <a:xfrm>
                      <a:off x="0" y="0"/>
                      <a:ext cx="5264785" cy="1736725"/>
                    </a:xfrm>
                    <a:prstGeom prst="rect">
                      <a:avLst/>
                    </a:prstGeom>
                    <a:noFill/>
                    <a:ln w="9525">
                      <a:noFill/>
                      <a:miter/>
                    </a:ln>
                  </pic:spPr>
                </pic:pic>
              </a:graphicData>
            </a:graphic>
          </wp:inline>
        </w:drawing>
      </w:r>
    </w:p>
    <w:p/>
    <w:p>
      <w:pPr>
        <w:pStyle w:val="4"/>
        <w:spacing w:line="360" w:lineRule="auto"/>
      </w:pPr>
      <w:bookmarkStart w:id="127" w:name="_Toc9008"/>
      <w:bookmarkStart w:id="128" w:name="_Toc13608"/>
      <w:bookmarkStart w:id="129" w:name="_Toc427248032"/>
      <w:bookmarkStart w:id="130" w:name="_Toc412909785"/>
      <w:bookmarkStart w:id="131" w:name="_Toc6946"/>
      <w:r>
        <w:rPr>
          <w:rFonts w:hint="eastAsia"/>
        </w:rPr>
        <w:t>7.7文章</w:t>
      </w:r>
      <w:bookmarkEnd w:id="127"/>
      <w:bookmarkEnd w:id="128"/>
      <w:bookmarkEnd w:id="129"/>
      <w:bookmarkEnd w:id="130"/>
      <w:bookmarkEnd w:id="131"/>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发现文章页面，根据全平台文章的阅读量进行排序展示所有文章，点击文章可以直接进入用户空间进行阅读；</w:t>
      </w:r>
    </w:p>
    <w:p>
      <w:pPr>
        <w:spacing w:line="360" w:lineRule="auto"/>
      </w:pPr>
      <w:r>
        <w:drawing>
          <wp:inline distT="0" distB="0" distL="114300" distR="114300">
            <wp:extent cx="5272405" cy="2280920"/>
            <wp:effectExtent l="0" t="0" r="4445" b="5080"/>
            <wp:docPr id="25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81"/>
                    <pic:cNvPicPr>
                      <a:picLocks noChangeAspect="1"/>
                    </pic:cNvPicPr>
                  </pic:nvPicPr>
                  <pic:blipFill>
                    <a:blip r:embed="rId108"/>
                    <a:stretch>
                      <a:fillRect/>
                    </a:stretch>
                  </pic:blipFill>
                  <pic:spPr>
                    <a:xfrm>
                      <a:off x="0" y="0"/>
                      <a:ext cx="5272405" cy="2280920"/>
                    </a:xfrm>
                    <a:prstGeom prst="rect">
                      <a:avLst/>
                    </a:prstGeom>
                    <a:noFill/>
                    <a:ln w="9525">
                      <a:noFill/>
                      <a:miter/>
                    </a:ln>
                  </pic:spPr>
                </pic:pic>
              </a:graphicData>
            </a:graphic>
          </wp:inline>
        </w:drawing>
      </w:r>
    </w:p>
    <w:p>
      <w:pPr>
        <w:pStyle w:val="12"/>
        <w:ind w:firstLine="480" w:firstLineChars="200"/>
        <w:jc w:val="left"/>
        <w:rPr>
          <w:rFonts w:ascii="微软雅黑" w:hAnsi="微软雅黑" w:eastAsia="微软雅黑"/>
          <w:sz w:val="24"/>
          <w:lang w:eastAsia="zh-CN"/>
        </w:rPr>
      </w:pPr>
      <w:r>
        <w:rPr>
          <w:rFonts w:hint="eastAsia" w:ascii="微软雅黑" w:hAnsi="微软雅黑" w:eastAsia="微软雅黑"/>
          <w:sz w:val="24"/>
          <w:lang w:eastAsia="zh-CN"/>
        </w:rPr>
        <w:t>用户登录前直接展示全部的文章列表，教师登录后则根据任教学段和科目推荐同学段同科目的教师文章。</w:t>
      </w:r>
    </w:p>
    <w:p>
      <w:pPr>
        <w:pStyle w:val="12"/>
        <w:ind w:firstLine="199" w:firstLineChars="83"/>
        <w:jc w:val="left"/>
        <w:rPr>
          <w:rFonts w:ascii="微软雅黑" w:hAnsi="微软雅黑" w:eastAsia="微软雅黑"/>
          <w:sz w:val="24"/>
          <w:lang w:eastAsia="zh-CN"/>
        </w:rPr>
      </w:pPr>
      <w:r>
        <w:rPr>
          <w:rFonts w:ascii="微软雅黑" w:hAnsi="微软雅黑" w:eastAsia="微软雅黑"/>
          <w:sz w:val="24"/>
          <w:lang w:eastAsia="zh-CN"/>
        </w:rPr>
        <w:drawing>
          <wp:inline distT="0" distB="0" distL="114300" distR="114300">
            <wp:extent cx="5305425" cy="1924050"/>
            <wp:effectExtent l="0" t="0" r="9525" b="0"/>
            <wp:docPr id="11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2"/>
                    <pic:cNvPicPr>
                      <a:picLocks noChangeAspect="1"/>
                    </pic:cNvPicPr>
                  </pic:nvPicPr>
                  <pic:blipFill>
                    <a:blip r:embed="rId109"/>
                    <a:stretch>
                      <a:fillRect/>
                    </a:stretch>
                  </pic:blipFill>
                  <pic:spPr>
                    <a:xfrm>
                      <a:off x="0" y="0"/>
                      <a:ext cx="5305425" cy="1924050"/>
                    </a:xfrm>
                    <a:prstGeom prst="rect">
                      <a:avLst/>
                    </a:prstGeom>
                    <a:noFill/>
                    <a:ln w="9525">
                      <a:noFill/>
                      <a:miter/>
                    </a:ln>
                  </pic:spPr>
                </pic:pic>
              </a:graphicData>
            </a:graphic>
          </wp:inline>
        </w:drawing>
      </w:r>
    </w:p>
    <w:p>
      <w:pPr>
        <w:pStyle w:val="4"/>
        <w:spacing w:line="360" w:lineRule="auto"/>
      </w:pPr>
      <w:bookmarkStart w:id="132" w:name="_Toc12402"/>
      <w:bookmarkStart w:id="133" w:name="_Toc427248033"/>
      <w:bookmarkStart w:id="134" w:name="_Toc26648"/>
      <w:bookmarkStart w:id="135" w:name="_Toc412909786"/>
      <w:bookmarkStart w:id="136" w:name="_Toc25476"/>
      <w:r>
        <w:rPr>
          <w:rFonts w:hint="eastAsia"/>
        </w:rPr>
        <w:t>7.8名师工作室</w:t>
      </w:r>
      <w:bookmarkEnd w:id="132"/>
      <w:bookmarkEnd w:id="133"/>
      <w:bookmarkEnd w:id="134"/>
      <w:bookmarkEnd w:id="135"/>
      <w:bookmarkEnd w:id="136"/>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发现名师工作室页面，根据工作室的访问量高低进行排序展示，也可以针对学科对名师工作室进行筛选；</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73040" cy="2378710"/>
            <wp:effectExtent l="0" t="0" r="3810" b="2540"/>
            <wp:docPr id="25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83"/>
                    <pic:cNvPicPr>
                      <a:picLocks noChangeAspect="1"/>
                    </pic:cNvPicPr>
                  </pic:nvPicPr>
                  <pic:blipFill>
                    <a:blip r:embed="rId110"/>
                    <a:stretch>
                      <a:fillRect/>
                    </a:stretch>
                  </pic:blipFill>
                  <pic:spPr>
                    <a:xfrm>
                      <a:off x="0" y="0"/>
                      <a:ext cx="5273040" cy="2378710"/>
                    </a:xfrm>
                    <a:prstGeom prst="rect">
                      <a:avLst/>
                    </a:prstGeom>
                    <a:noFill/>
                    <a:ln w="9525">
                      <a:noFill/>
                      <a:miter/>
                    </a:ln>
                  </pic:spPr>
                </pic:pic>
              </a:graphicData>
            </a:graphic>
          </wp:inline>
        </w:drawing>
      </w:r>
    </w:p>
    <w:p>
      <w:pPr>
        <w:spacing w:line="360" w:lineRule="auto"/>
        <w:rPr>
          <w:rFonts w:ascii="微软雅黑" w:hAnsi="微软雅黑" w:eastAsia="微软雅黑"/>
          <w:sz w:val="24"/>
        </w:rPr>
      </w:pP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用户登录前直接展示全部的名师列表，教师登录后则推荐同任教学段和科目的名师工作室，同任教学段和科目的名师未排满时，推荐同任教科目的名师工作室。</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4785" cy="1187450"/>
            <wp:effectExtent l="0" t="0" r="12065" b="12700"/>
            <wp:docPr id="256"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84"/>
                    <pic:cNvPicPr>
                      <a:picLocks noChangeAspect="1"/>
                    </pic:cNvPicPr>
                  </pic:nvPicPr>
                  <pic:blipFill>
                    <a:blip r:embed="rId111"/>
                    <a:stretch>
                      <a:fillRect/>
                    </a:stretch>
                  </pic:blipFill>
                  <pic:spPr>
                    <a:xfrm>
                      <a:off x="0" y="0"/>
                      <a:ext cx="5264785" cy="1187450"/>
                    </a:xfrm>
                    <a:prstGeom prst="rect">
                      <a:avLst/>
                    </a:prstGeom>
                    <a:noFill/>
                    <a:ln w="9525">
                      <a:noFill/>
                      <a:miter/>
                    </a:ln>
                  </pic:spPr>
                </pic:pic>
              </a:graphicData>
            </a:graphic>
          </wp:inline>
        </w:drawing>
      </w:r>
    </w:p>
    <w:bookmarkEnd w:id="96"/>
    <w:p>
      <w:pPr>
        <w:pStyle w:val="12"/>
        <w:ind w:firstLine="0"/>
        <w:outlineLvl w:val="0"/>
        <w:rPr>
          <w:rFonts w:ascii="微软雅黑" w:hAnsi="微软雅黑" w:eastAsia="微软雅黑"/>
          <w:b/>
          <w:sz w:val="28"/>
          <w:szCs w:val="28"/>
          <w:lang w:eastAsia="zh-CN"/>
        </w:rPr>
      </w:pPr>
      <w:bookmarkStart w:id="137" w:name="_Toc14480"/>
      <w:bookmarkStart w:id="138" w:name="_Toc427248034"/>
      <w:bookmarkStart w:id="139" w:name="_Toc20516"/>
      <w:bookmarkStart w:id="140" w:name="_Toc31436"/>
      <w:r>
        <w:rPr>
          <w:rFonts w:hint="eastAsia" w:ascii="微软雅黑" w:hAnsi="微软雅黑" w:eastAsia="微软雅黑"/>
          <w:b/>
          <w:sz w:val="28"/>
          <w:szCs w:val="28"/>
          <w:lang w:eastAsia="zh-CN"/>
        </w:rPr>
        <w:t>8．社区</w:t>
      </w:r>
      <w:bookmarkEnd w:id="137"/>
      <w:bookmarkEnd w:id="138"/>
      <w:bookmarkEnd w:id="139"/>
      <w:bookmarkEnd w:id="140"/>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通过“社区</w:t>
      </w:r>
      <w:r>
        <w:rPr>
          <w:rFonts w:ascii="微软雅黑" w:hAnsi="微软雅黑" w:eastAsia="微软雅黑"/>
          <w:sz w:val="24"/>
        </w:rPr>
        <w:t>”</w:t>
      </w:r>
      <w:r>
        <w:rPr>
          <w:rFonts w:hint="eastAsia" w:ascii="微软雅黑" w:hAnsi="微软雅黑" w:eastAsia="微软雅黑"/>
          <w:sz w:val="24"/>
        </w:rPr>
        <w:t xml:space="preserve">，用户可以查看、加入专题教育社区，查看、参与专题教育社区的资源、活动等。 </w:t>
      </w:r>
    </w:p>
    <w:p>
      <w:pPr>
        <w:pStyle w:val="12"/>
        <w:ind w:firstLine="174" w:firstLineChars="83"/>
        <w:jc w:val="left"/>
        <w:rPr>
          <w:rFonts w:ascii="微软雅黑" w:hAnsi="微软雅黑" w:eastAsia="微软雅黑"/>
          <w:color w:val="FF0000"/>
          <w:sz w:val="24"/>
          <w:lang w:eastAsia="zh-CN"/>
        </w:rPr>
      </w:pPr>
      <w:r>
        <w:rPr>
          <w:lang w:eastAsia="zh-CN"/>
        </w:rPr>
        <w:drawing>
          <wp:inline distT="0" distB="0" distL="114300" distR="114300">
            <wp:extent cx="5267960" cy="2787015"/>
            <wp:effectExtent l="0" t="0" r="8890" b="13335"/>
            <wp:docPr id="257"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85"/>
                    <pic:cNvPicPr>
                      <a:picLocks noChangeAspect="1"/>
                    </pic:cNvPicPr>
                  </pic:nvPicPr>
                  <pic:blipFill>
                    <a:blip r:embed="rId112"/>
                    <a:stretch>
                      <a:fillRect/>
                    </a:stretch>
                  </pic:blipFill>
                  <pic:spPr>
                    <a:xfrm>
                      <a:off x="0" y="0"/>
                      <a:ext cx="5267960" cy="2787015"/>
                    </a:xfrm>
                    <a:prstGeom prst="rect">
                      <a:avLst/>
                    </a:prstGeom>
                    <a:noFill/>
                    <a:ln w="9525">
                      <a:noFill/>
                      <a:miter/>
                    </a:ln>
                  </pic:spPr>
                </pic:pic>
              </a:graphicData>
            </a:graphic>
          </wp:inline>
        </w:drawing>
      </w:r>
    </w:p>
    <w:p>
      <w:pPr>
        <w:spacing w:line="360" w:lineRule="auto"/>
        <w:ind w:firstLine="560" w:firstLineChars="200"/>
        <w:rPr>
          <w:rFonts w:ascii="微软雅黑" w:hAnsi="微软雅黑" w:eastAsia="微软雅黑"/>
          <w:b/>
          <w:sz w:val="28"/>
          <w:szCs w:val="28"/>
        </w:rPr>
      </w:pPr>
    </w:p>
    <w:p>
      <w:pPr>
        <w:spacing w:line="360" w:lineRule="auto"/>
        <w:ind w:firstLine="560" w:firstLineChars="200"/>
        <w:rPr>
          <w:rFonts w:ascii="微软雅黑" w:hAnsi="微软雅黑" w:eastAsia="微软雅黑"/>
          <w:b/>
          <w:sz w:val="28"/>
          <w:szCs w:val="28"/>
        </w:rPr>
      </w:pPr>
    </w:p>
    <w:p>
      <w:pPr>
        <w:pStyle w:val="4"/>
        <w:spacing w:line="360" w:lineRule="auto"/>
      </w:pPr>
      <w:bookmarkStart w:id="141" w:name="_Toc25699"/>
      <w:bookmarkStart w:id="142" w:name="_Toc427248035"/>
      <w:bookmarkStart w:id="143" w:name="_Toc12786"/>
      <w:bookmarkStart w:id="144" w:name="_Toc31132"/>
      <w:r>
        <w:rPr>
          <w:rFonts w:hint="eastAsia"/>
        </w:rPr>
        <w:t>8.1专题教育社区介绍</w:t>
      </w:r>
      <w:bookmarkEnd w:id="141"/>
      <w:bookmarkEnd w:id="142"/>
      <w:bookmarkEnd w:id="143"/>
      <w:bookmarkEnd w:id="144"/>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点击某一专题教育社区，如下图所示。</w:t>
      </w:r>
    </w:p>
    <w:p>
      <w:r>
        <w:drawing>
          <wp:inline distT="0" distB="0" distL="0" distR="0">
            <wp:extent cx="5274310" cy="966470"/>
            <wp:effectExtent l="0" t="0" r="254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3"/>
                    <a:stretch>
                      <a:fillRect/>
                    </a:stretch>
                  </pic:blipFill>
                  <pic:spPr>
                    <a:xfrm>
                      <a:off x="0" y="0"/>
                      <a:ext cx="5274310" cy="96647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打开如下所示专题教育社区页面，包括社区活动、社区成员、社区小组、社区资源、社区相册和社区文章等栏目。</w:t>
      </w:r>
    </w:p>
    <w:p>
      <w:r>
        <w:drawing>
          <wp:inline distT="0" distB="0" distL="114300" distR="114300">
            <wp:extent cx="5305425" cy="2743200"/>
            <wp:effectExtent l="0" t="0" r="9525" b="0"/>
            <wp:docPr id="1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4"/>
                    <pic:cNvPicPr>
                      <a:picLocks noChangeAspect="1"/>
                    </pic:cNvPicPr>
                  </pic:nvPicPr>
                  <pic:blipFill>
                    <a:blip r:embed="rId114"/>
                    <a:stretch>
                      <a:fillRect/>
                    </a:stretch>
                  </pic:blipFill>
                  <pic:spPr>
                    <a:xfrm>
                      <a:off x="0" y="0"/>
                      <a:ext cx="5305425" cy="27432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8.1.1社区活动</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点击进入“社区活动”，列出了全部、我创建的、我报名的、未开始、已结束的社区活动。用户可以查看社区活动详细情况，通过活动名称搜索社区活动，也可创建社区活动。</w:t>
      </w:r>
    </w:p>
    <w:p>
      <w:pPr>
        <w:spacing w:line="360" w:lineRule="auto"/>
        <w:rPr>
          <w:rFonts w:ascii="微软雅黑" w:hAnsi="微软雅黑" w:eastAsia="微软雅黑"/>
          <w:sz w:val="24"/>
        </w:rPr>
      </w:pPr>
      <w:r>
        <w:rPr>
          <w:rFonts w:ascii="微软雅黑" w:hAnsi="微软雅黑" w:eastAsia="微软雅黑"/>
          <w:sz w:val="24"/>
        </w:rPr>
        <w:drawing>
          <wp:inline distT="0" distB="0" distL="114300" distR="114300">
            <wp:extent cx="5305425" cy="2105025"/>
            <wp:effectExtent l="0" t="0" r="9525" b="9525"/>
            <wp:docPr id="1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5"/>
                    <pic:cNvPicPr>
                      <a:picLocks noChangeAspect="1"/>
                    </pic:cNvPicPr>
                  </pic:nvPicPr>
                  <pic:blipFill>
                    <a:blip r:embed="rId115"/>
                    <a:stretch>
                      <a:fillRect/>
                    </a:stretch>
                  </pic:blipFill>
                  <pic:spPr>
                    <a:xfrm>
                      <a:off x="0" y="0"/>
                      <a:ext cx="5305425" cy="210502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“创建社区活动”包括：填写基本信息、创建活动角色、设计活动流程，提示活动创建成功。</w:t>
      </w:r>
    </w:p>
    <w:p>
      <w:pPr>
        <w:pStyle w:val="32"/>
        <w:numPr>
          <w:ilvl w:val="0"/>
          <w:numId w:val="9"/>
        </w:numPr>
        <w:spacing w:line="360" w:lineRule="auto"/>
        <w:ind w:firstLineChars="0"/>
        <w:rPr>
          <w:rFonts w:ascii="微软雅黑" w:hAnsi="微软雅黑" w:eastAsia="微软雅黑"/>
          <w:b/>
          <w:sz w:val="24"/>
        </w:rPr>
      </w:pPr>
      <w:r>
        <w:rPr>
          <w:rFonts w:hint="eastAsia" w:ascii="微软雅黑" w:hAnsi="微软雅黑" w:eastAsia="微软雅黑"/>
          <w:b/>
          <w:sz w:val="24"/>
        </w:rPr>
        <w:t>填写基本信息</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用户需填写活动名称、活动时间、活动任务、封面图片、加入方式、报名截止日期等信息，点击“下一步”进入“创建活动角色”页面。</w:t>
      </w:r>
    </w:p>
    <w:p>
      <w:pPr>
        <w:spacing w:line="360" w:lineRule="auto"/>
        <w:rPr>
          <w:rFonts w:ascii="微软雅黑" w:hAnsi="微软雅黑" w:eastAsia="微软雅黑"/>
          <w:sz w:val="24"/>
        </w:rPr>
      </w:pPr>
      <w:r>
        <w:drawing>
          <wp:inline distT="0" distB="0" distL="114300" distR="114300">
            <wp:extent cx="5305425" cy="3838575"/>
            <wp:effectExtent l="0" t="0" r="9525" b="9525"/>
            <wp:docPr id="1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6"/>
                    <pic:cNvPicPr>
                      <a:picLocks noChangeAspect="1"/>
                    </pic:cNvPicPr>
                  </pic:nvPicPr>
                  <pic:blipFill>
                    <a:blip r:embed="rId116"/>
                    <a:stretch>
                      <a:fillRect/>
                    </a:stretch>
                  </pic:blipFill>
                  <pic:spPr>
                    <a:xfrm>
                      <a:off x="0" y="0"/>
                      <a:ext cx="5305425" cy="3838575"/>
                    </a:xfrm>
                    <a:prstGeom prst="rect">
                      <a:avLst/>
                    </a:prstGeom>
                    <a:noFill/>
                    <a:ln w="9525">
                      <a:noFill/>
                      <a:miter/>
                    </a:ln>
                  </pic:spPr>
                </pic:pic>
              </a:graphicData>
            </a:graphic>
          </wp:inline>
        </w:drawing>
      </w:r>
    </w:p>
    <w:p>
      <w:pPr>
        <w:pStyle w:val="32"/>
        <w:numPr>
          <w:ilvl w:val="0"/>
          <w:numId w:val="9"/>
        </w:numPr>
        <w:spacing w:line="360" w:lineRule="auto"/>
        <w:ind w:firstLineChars="0"/>
        <w:rPr>
          <w:rFonts w:ascii="微软雅黑" w:hAnsi="微软雅黑" w:eastAsia="微软雅黑"/>
          <w:b/>
          <w:sz w:val="24"/>
        </w:rPr>
      </w:pPr>
      <w:r>
        <w:rPr>
          <w:rFonts w:hint="eastAsia" w:ascii="微软雅黑" w:hAnsi="微软雅黑" w:eastAsia="微软雅黑"/>
          <w:b/>
          <w:sz w:val="24"/>
        </w:rPr>
        <w:t>创建活动角色</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创建活动角色，并根据需要填写或删除活动角色。</w:t>
      </w:r>
    </w:p>
    <w:p>
      <w:pPr>
        <w:spacing w:line="360" w:lineRule="auto"/>
        <w:ind w:firstLine="420" w:firstLineChars="200"/>
        <w:rPr>
          <w:rFonts w:ascii="微软雅黑" w:hAnsi="微软雅黑" w:eastAsia="微软雅黑"/>
          <w:b/>
          <w:sz w:val="24"/>
        </w:rPr>
      </w:pPr>
      <w:r>
        <w:drawing>
          <wp:inline distT="0" distB="0" distL="114300" distR="114300">
            <wp:extent cx="4019550" cy="2286000"/>
            <wp:effectExtent l="0" t="0" r="0" b="0"/>
            <wp:docPr id="1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7"/>
                    <pic:cNvPicPr>
                      <a:picLocks noChangeAspect="1"/>
                    </pic:cNvPicPr>
                  </pic:nvPicPr>
                  <pic:blipFill>
                    <a:blip r:embed="rId117"/>
                    <a:stretch>
                      <a:fillRect/>
                    </a:stretch>
                  </pic:blipFill>
                  <pic:spPr>
                    <a:xfrm>
                      <a:off x="0" y="0"/>
                      <a:ext cx="4019550" cy="228600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（3）设计活动流程</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点击“添加任务”，在打开的对话框中输入任务环节标题和起始时间。</w:t>
      </w:r>
    </w:p>
    <w:p>
      <w:pPr>
        <w:spacing w:line="360" w:lineRule="auto"/>
        <w:ind w:firstLine="420" w:firstLineChars="200"/>
        <w:rPr>
          <w:rFonts w:ascii="微软雅黑" w:hAnsi="微软雅黑" w:eastAsia="微软雅黑"/>
          <w:sz w:val="24"/>
        </w:rPr>
      </w:pPr>
      <w:r>
        <w:drawing>
          <wp:inline distT="0" distB="0" distL="114300" distR="114300">
            <wp:extent cx="5305425" cy="3562350"/>
            <wp:effectExtent l="0" t="0" r="9525" b="0"/>
            <wp:docPr id="1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8"/>
                    <pic:cNvPicPr>
                      <a:picLocks noChangeAspect="1"/>
                    </pic:cNvPicPr>
                  </pic:nvPicPr>
                  <pic:blipFill>
                    <a:blip r:embed="rId118"/>
                    <a:stretch>
                      <a:fillRect/>
                    </a:stretch>
                  </pic:blipFill>
                  <pic:spPr>
                    <a:xfrm>
                      <a:off x="0" y="0"/>
                      <a:ext cx="5305425" cy="35623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如下图所示，可以按照阶段，在每个阶段填写多项任务，完成后点击“保存并提交”。</w:t>
      </w:r>
    </w:p>
    <w:p>
      <w:pPr>
        <w:spacing w:line="360" w:lineRule="auto"/>
        <w:ind w:firstLine="420" w:firstLineChars="200"/>
        <w:rPr>
          <w:rFonts w:ascii="微软雅黑" w:hAnsi="微软雅黑" w:eastAsia="微软雅黑"/>
          <w:sz w:val="24"/>
        </w:rPr>
      </w:pPr>
      <w:r>
        <w:drawing>
          <wp:inline distT="0" distB="0" distL="114300" distR="114300">
            <wp:extent cx="5305425" cy="2286000"/>
            <wp:effectExtent l="0" t="0" r="9525" b="0"/>
            <wp:docPr id="12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9"/>
                    <pic:cNvPicPr>
                      <a:picLocks noChangeAspect="1"/>
                    </pic:cNvPicPr>
                  </pic:nvPicPr>
                  <pic:blipFill>
                    <a:blip r:embed="rId119"/>
                    <a:stretch>
                      <a:fillRect/>
                    </a:stretch>
                  </pic:blipFill>
                  <pic:spPr>
                    <a:xfrm>
                      <a:off x="0" y="0"/>
                      <a:ext cx="5305425" cy="228600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提出活动申请提交成功，需要等待社区管理员审核。</w:t>
      </w:r>
    </w:p>
    <w:p>
      <w:pPr>
        <w:spacing w:line="360" w:lineRule="auto"/>
        <w:ind w:firstLine="420" w:firstLineChars="200"/>
        <w:rPr>
          <w:rFonts w:ascii="微软雅黑" w:hAnsi="微软雅黑" w:eastAsia="微软雅黑"/>
          <w:sz w:val="24"/>
        </w:rPr>
      </w:pPr>
      <w:r>
        <w:drawing>
          <wp:inline distT="0" distB="0" distL="114300" distR="114300">
            <wp:extent cx="4572000" cy="1733550"/>
            <wp:effectExtent l="0" t="0" r="0" b="0"/>
            <wp:docPr id="12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1"/>
                    <pic:cNvPicPr>
                      <a:picLocks noChangeAspect="1"/>
                    </pic:cNvPicPr>
                  </pic:nvPicPr>
                  <pic:blipFill>
                    <a:blip r:embed="rId120"/>
                    <a:stretch>
                      <a:fillRect/>
                    </a:stretch>
                  </pic:blipFill>
                  <pic:spPr>
                    <a:xfrm>
                      <a:off x="0" y="0"/>
                      <a:ext cx="4572000" cy="17335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p>
    <w:p>
      <w:pPr>
        <w:pStyle w:val="5"/>
        <w:numPr>
          <w:ilvl w:val="3"/>
          <w:numId w:val="0"/>
        </w:numPr>
        <w:spacing w:line="360" w:lineRule="auto"/>
      </w:pPr>
      <w:r>
        <w:rPr>
          <w:rFonts w:hint="eastAsia"/>
        </w:rPr>
        <w:t>8.1.2社区成员</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展示社区创建这、管理员、助学者、普通成员的列表，点击成员姓名或头像，可以了解该成员的基本信息，同时也可以对其“加关注”，建立好友关系。</w:t>
      </w:r>
    </w:p>
    <w:p>
      <w:r>
        <w:drawing>
          <wp:inline distT="0" distB="0" distL="114300" distR="114300">
            <wp:extent cx="5305425" cy="2743200"/>
            <wp:effectExtent l="0" t="0" r="9525" b="0"/>
            <wp:docPr id="12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2"/>
                    <pic:cNvPicPr>
                      <a:picLocks noChangeAspect="1"/>
                    </pic:cNvPicPr>
                  </pic:nvPicPr>
                  <pic:blipFill>
                    <a:blip r:embed="rId121"/>
                    <a:stretch>
                      <a:fillRect/>
                    </a:stretch>
                  </pic:blipFill>
                  <pic:spPr>
                    <a:xfrm>
                      <a:off x="0" y="0"/>
                      <a:ext cx="5305425" cy="27432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8.1.3社区小组</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点击进入“社区小组”，列出了全部、我创建的、我报名的、未开始、已结束的社区小组。通过活动名称搜索社区活动，也可创建社区活动。</w:t>
      </w:r>
    </w:p>
    <w:p>
      <w:pPr>
        <w:spacing w:line="360" w:lineRule="auto"/>
        <w:rPr>
          <w:rFonts w:ascii="微软雅黑" w:hAnsi="微软雅黑" w:eastAsia="微软雅黑"/>
          <w:sz w:val="24"/>
        </w:rPr>
      </w:pPr>
      <w:r>
        <w:rPr>
          <w:rFonts w:ascii="微软雅黑" w:hAnsi="微软雅黑" w:eastAsia="微软雅黑"/>
          <w:sz w:val="24"/>
        </w:rPr>
        <w:drawing>
          <wp:inline distT="0" distB="0" distL="114300" distR="114300">
            <wp:extent cx="5305425" cy="2105025"/>
            <wp:effectExtent l="0" t="0" r="9525" b="9525"/>
            <wp:docPr id="12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64"/>
                    <pic:cNvPicPr>
                      <a:picLocks noChangeAspect="1"/>
                    </pic:cNvPicPr>
                  </pic:nvPicPr>
                  <pic:blipFill>
                    <a:blip r:embed="rId115"/>
                    <a:stretch>
                      <a:fillRect/>
                    </a:stretch>
                  </pic:blipFill>
                  <pic:spPr>
                    <a:xfrm>
                      <a:off x="0" y="0"/>
                      <a:ext cx="5305425" cy="210502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用户点击社区小组名称或图片，可以查看社区小组详细信息，包括最新活动、社区资源推荐、小组成员等。</w:t>
      </w:r>
    </w:p>
    <w:p>
      <w:pPr>
        <w:spacing w:line="360" w:lineRule="auto"/>
        <w:ind w:left="420" w:hanging="420" w:hangingChars="200"/>
        <w:rPr>
          <w:rFonts w:ascii="微软雅黑" w:hAnsi="微软雅黑" w:eastAsia="微软雅黑"/>
          <w:sz w:val="24"/>
        </w:rPr>
      </w:pPr>
      <w:r>
        <w:drawing>
          <wp:inline distT="0" distB="0" distL="114300" distR="114300">
            <wp:extent cx="5486400" cy="2105025"/>
            <wp:effectExtent l="0" t="0" r="0" b="9525"/>
            <wp:docPr id="12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5"/>
                    <pic:cNvPicPr>
                      <a:picLocks noChangeAspect="1"/>
                    </pic:cNvPicPr>
                  </pic:nvPicPr>
                  <pic:blipFill>
                    <a:blip r:embed="rId122"/>
                    <a:stretch>
                      <a:fillRect/>
                    </a:stretch>
                  </pic:blipFill>
                  <pic:spPr>
                    <a:xfrm>
                      <a:off x="0" y="0"/>
                      <a:ext cx="5486400" cy="210502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点击“创建小组”，填写小组名称、小组简介、头像、加入方式等，点击“完成”，创建一个新的小组。</w:t>
      </w:r>
    </w:p>
    <w:p>
      <w:pPr>
        <w:spacing w:line="360" w:lineRule="auto"/>
        <w:ind w:left="420" w:hanging="420" w:hangingChars="200"/>
        <w:rPr>
          <w:rFonts w:ascii="微软雅黑" w:hAnsi="微软雅黑" w:eastAsia="微软雅黑"/>
          <w:sz w:val="24"/>
        </w:rPr>
      </w:pPr>
      <w:r>
        <w:drawing>
          <wp:inline distT="0" distB="0" distL="114300" distR="114300">
            <wp:extent cx="5305425" cy="3019425"/>
            <wp:effectExtent l="0" t="0" r="9525" b="9525"/>
            <wp:docPr id="12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6"/>
                    <pic:cNvPicPr>
                      <a:picLocks noChangeAspect="1"/>
                    </pic:cNvPicPr>
                  </pic:nvPicPr>
                  <pic:blipFill>
                    <a:blip r:embed="rId123"/>
                    <a:stretch>
                      <a:fillRect/>
                    </a:stretch>
                  </pic:blipFill>
                  <pic:spPr>
                    <a:xfrm>
                      <a:off x="0" y="0"/>
                      <a:ext cx="5305425" cy="301942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8.1.4社区资源</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点击进入“社区资源”，列出社区共享的资源列表，包括资源名称、修改时间、文件大小等。</w:t>
      </w:r>
    </w:p>
    <w:p>
      <w:r>
        <w:drawing>
          <wp:inline distT="0" distB="0" distL="114300" distR="114300">
            <wp:extent cx="5305425" cy="1552575"/>
            <wp:effectExtent l="0" t="0" r="9525" b="9525"/>
            <wp:docPr id="13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3"/>
                    <pic:cNvPicPr>
                      <a:picLocks noChangeAspect="1"/>
                    </pic:cNvPicPr>
                  </pic:nvPicPr>
                  <pic:blipFill>
                    <a:blip r:embed="rId124"/>
                    <a:stretch>
                      <a:fillRect/>
                    </a:stretch>
                  </pic:blipFill>
                  <pic:spPr>
                    <a:xfrm>
                      <a:off x="0" y="0"/>
                      <a:ext cx="5305425" cy="1552575"/>
                    </a:xfrm>
                    <a:prstGeom prst="rect">
                      <a:avLst/>
                    </a:prstGeom>
                    <a:noFill/>
                    <a:ln w="9525">
                      <a:noFill/>
                      <a:miter/>
                    </a:ln>
                  </pic:spPr>
                </pic:pic>
              </a:graphicData>
            </a:graphic>
          </wp:inline>
        </w:drawing>
      </w:r>
    </w:p>
    <w:p/>
    <w:p/>
    <w:p>
      <w:pPr>
        <w:pStyle w:val="5"/>
        <w:numPr>
          <w:ilvl w:val="3"/>
          <w:numId w:val="0"/>
        </w:numPr>
        <w:spacing w:line="360" w:lineRule="auto"/>
      </w:pPr>
      <w:r>
        <w:rPr>
          <w:rFonts w:hint="eastAsia"/>
        </w:rPr>
        <w:t>8.1.5社区相册</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通过“我的相册”，可以上传照片或者创建新相册，并可以对现有相册进行编辑。</w:t>
      </w:r>
    </w:p>
    <w:p>
      <w:pPr>
        <w:pStyle w:val="12"/>
        <w:ind w:firstLine="0"/>
        <w:jc w:val="center"/>
        <w:rPr>
          <w:lang w:eastAsia="zh-CN"/>
        </w:rPr>
      </w:pPr>
      <w:r>
        <w:rPr>
          <w:lang w:eastAsia="zh-CN"/>
        </w:rPr>
        <w:drawing>
          <wp:inline distT="0" distB="0" distL="114300" distR="114300">
            <wp:extent cx="3838575" cy="2924175"/>
            <wp:effectExtent l="0" t="0" r="9525" b="9525"/>
            <wp:docPr id="1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7"/>
                    <pic:cNvPicPr>
                      <a:picLocks noChangeAspect="1"/>
                    </pic:cNvPicPr>
                  </pic:nvPicPr>
                  <pic:blipFill>
                    <a:blip r:embed="rId125"/>
                    <a:stretch>
                      <a:fillRect/>
                    </a:stretch>
                  </pic:blipFill>
                  <pic:spPr>
                    <a:xfrm>
                      <a:off x="0" y="0"/>
                      <a:ext cx="3838575" cy="2924175"/>
                    </a:xfrm>
                    <a:prstGeom prst="rect">
                      <a:avLst/>
                    </a:prstGeom>
                    <a:noFill/>
                    <a:ln w="9525">
                      <a:noFill/>
                      <a:miter/>
                    </a:ln>
                  </pic:spPr>
                </pic:pic>
              </a:graphicData>
            </a:graphic>
          </wp:inline>
        </w:drawing>
      </w:r>
      <w:r>
        <w:rPr>
          <w:lang w:eastAsia="zh-CN"/>
        </w:rPr>
        <w:drawing>
          <wp:inline distT="0" distB="0" distL="114300" distR="114300">
            <wp:extent cx="5305425" cy="3295650"/>
            <wp:effectExtent l="0" t="0" r="9525" b="0"/>
            <wp:docPr id="1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8"/>
                    <pic:cNvPicPr>
                      <a:picLocks noChangeAspect="1"/>
                    </pic:cNvPicPr>
                  </pic:nvPicPr>
                  <pic:blipFill>
                    <a:blip r:embed="rId126"/>
                    <a:stretch>
                      <a:fillRect/>
                    </a:stretch>
                  </pic:blipFill>
                  <pic:spPr>
                    <a:xfrm>
                      <a:off x="0" y="0"/>
                      <a:ext cx="5305425" cy="3295650"/>
                    </a:xfrm>
                    <a:prstGeom prst="rect">
                      <a:avLst/>
                    </a:prstGeom>
                    <a:noFill/>
                    <a:ln w="9525">
                      <a:noFill/>
                      <a:miter/>
                    </a:ln>
                  </pic:spPr>
                </pic:pic>
              </a:graphicData>
            </a:graphic>
          </wp:inline>
        </w:drawing>
      </w:r>
    </w:p>
    <w:p>
      <w:pPr>
        <w:pStyle w:val="12"/>
        <w:numPr>
          <w:ilvl w:val="0"/>
          <w:numId w:val="10"/>
        </w:numPr>
        <w:rPr>
          <w:rFonts w:ascii="微软雅黑" w:hAnsi="微软雅黑" w:eastAsia="微软雅黑"/>
          <w:b/>
          <w:sz w:val="24"/>
          <w:lang w:eastAsia="zh-CN"/>
        </w:rPr>
      </w:pPr>
      <w:r>
        <w:rPr>
          <w:rFonts w:hint="eastAsia" w:ascii="微软雅黑" w:hAnsi="微软雅黑" w:eastAsia="微软雅黑"/>
          <w:b/>
          <w:sz w:val="24"/>
          <w:lang w:eastAsia="zh-CN"/>
        </w:rPr>
        <w:t>上传照片</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点击“我的相册”-“上传照片”，选择预上传的相册或创建新的相册，选择照片，编写照片说明，点击“确认上传”，就将照片上传到指定相册中。</w:t>
      </w:r>
    </w:p>
    <w:p>
      <w:pPr>
        <w:pStyle w:val="12"/>
        <w:ind w:left="1200" w:firstLine="0"/>
        <w:rPr>
          <w:rFonts w:ascii="微软雅黑" w:hAnsi="微软雅黑" w:eastAsia="微软雅黑"/>
          <w:b/>
          <w:sz w:val="24"/>
          <w:lang w:eastAsia="zh-CN"/>
        </w:rPr>
      </w:pPr>
    </w:p>
    <w:p>
      <w:pPr>
        <w:pStyle w:val="12"/>
        <w:ind w:left="480" w:firstLine="0"/>
        <w:jc w:val="center"/>
        <w:rPr>
          <w:rFonts w:ascii="微软雅黑" w:hAnsi="微软雅黑" w:eastAsia="微软雅黑"/>
          <w:b/>
          <w:sz w:val="24"/>
          <w:lang w:eastAsia="zh-CN"/>
        </w:rPr>
      </w:pPr>
      <w:r>
        <w:rPr>
          <w:lang w:eastAsia="zh-CN"/>
        </w:rPr>
        <w:drawing>
          <wp:inline distT="0" distB="0" distL="114300" distR="114300">
            <wp:extent cx="3752850" cy="4210050"/>
            <wp:effectExtent l="0" t="0" r="0" b="0"/>
            <wp:docPr id="13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9"/>
                    <pic:cNvPicPr>
                      <a:picLocks noChangeAspect="1"/>
                    </pic:cNvPicPr>
                  </pic:nvPicPr>
                  <pic:blipFill>
                    <a:blip r:embed="rId127"/>
                    <a:stretch>
                      <a:fillRect/>
                    </a:stretch>
                  </pic:blipFill>
                  <pic:spPr>
                    <a:xfrm>
                      <a:off x="0" y="0"/>
                      <a:ext cx="3752850" cy="4210050"/>
                    </a:xfrm>
                    <a:prstGeom prst="rect">
                      <a:avLst/>
                    </a:prstGeom>
                    <a:noFill/>
                    <a:ln w="9525">
                      <a:noFill/>
                      <a:miter/>
                    </a:ln>
                  </pic:spPr>
                </pic:pic>
              </a:graphicData>
            </a:graphic>
          </wp:inline>
        </w:drawing>
      </w:r>
    </w:p>
    <w:p>
      <w:pPr>
        <w:pStyle w:val="12"/>
        <w:ind w:firstLine="480" w:firstLineChars="200"/>
        <w:rPr>
          <w:rFonts w:ascii="微软雅黑" w:hAnsi="微软雅黑" w:eastAsia="微软雅黑"/>
          <w:b/>
          <w:sz w:val="24"/>
          <w:lang w:eastAsia="zh-CN"/>
        </w:rPr>
      </w:pPr>
      <w:r>
        <w:rPr>
          <w:rFonts w:hint="eastAsia" w:ascii="微软雅黑" w:hAnsi="微软雅黑" w:eastAsia="微软雅黑"/>
          <w:b/>
          <w:sz w:val="24"/>
          <w:lang w:eastAsia="zh-CN"/>
        </w:rPr>
        <w:t>（2）创建新相册</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你可以创建新相册，编写相册名称、相册描述并设置相册权限等。</w:t>
      </w:r>
    </w:p>
    <w:p>
      <w:pPr>
        <w:pStyle w:val="12"/>
        <w:ind w:firstLine="0"/>
        <w:rPr>
          <w:rFonts w:ascii="微软雅黑" w:hAnsi="微软雅黑" w:eastAsia="微软雅黑"/>
          <w:sz w:val="24"/>
          <w:lang w:eastAsia="zh-CN"/>
        </w:rPr>
      </w:pPr>
      <w:r>
        <w:rPr>
          <w:lang w:eastAsia="zh-CN"/>
        </w:rPr>
        <w:drawing>
          <wp:inline distT="0" distB="0" distL="114300" distR="114300">
            <wp:extent cx="4933950" cy="2838450"/>
            <wp:effectExtent l="0" t="0" r="0" b="0"/>
            <wp:docPr id="13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0"/>
                    <pic:cNvPicPr>
                      <a:picLocks noChangeAspect="1"/>
                    </pic:cNvPicPr>
                  </pic:nvPicPr>
                  <pic:blipFill>
                    <a:blip r:embed="rId128"/>
                    <a:stretch>
                      <a:fillRect/>
                    </a:stretch>
                  </pic:blipFill>
                  <pic:spPr>
                    <a:xfrm>
                      <a:off x="0" y="0"/>
                      <a:ext cx="4933950" cy="2838450"/>
                    </a:xfrm>
                    <a:prstGeom prst="rect">
                      <a:avLst/>
                    </a:prstGeom>
                    <a:noFill/>
                    <a:ln w="9525">
                      <a:noFill/>
                      <a:miter/>
                    </a:ln>
                  </pic:spPr>
                </pic:pic>
              </a:graphicData>
            </a:graphic>
          </wp:inline>
        </w:drawing>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也可以对已有相册进行编辑和删除等操作。</w:t>
      </w:r>
    </w:p>
    <w:p>
      <w:pPr>
        <w:pStyle w:val="12"/>
        <w:ind w:firstLine="0"/>
        <w:jc w:val="center"/>
        <w:rPr>
          <w:rFonts w:ascii="微软雅黑" w:hAnsi="微软雅黑" w:eastAsia="微软雅黑"/>
          <w:sz w:val="24"/>
          <w:lang w:eastAsia="zh-CN"/>
        </w:rPr>
      </w:pPr>
      <w:r>
        <w:rPr>
          <w:lang w:eastAsia="zh-CN"/>
        </w:rPr>
        <w:drawing>
          <wp:inline distT="0" distB="0" distL="114300" distR="114300">
            <wp:extent cx="1552575" cy="2009775"/>
            <wp:effectExtent l="0" t="0" r="9525" b="9525"/>
            <wp:docPr id="13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1"/>
                    <pic:cNvPicPr>
                      <a:picLocks noChangeAspect="1"/>
                    </pic:cNvPicPr>
                  </pic:nvPicPr>
                  <pic:blipFill>
                    <a:blip r:embed="rId129"/>
                    <a:stretch>
                      <a:fillRect/>
                    </a:stretch>
                  </pic:blipFill>
                  <pic:spPr>
                    <a:xfrm>
                      <a:off x="0" y="0"/>
                      <a:ext cx="1552575" cy="200977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8.1.6社区文章</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用户可查看、发表、管理社区文章。</w:t>
      </w:r>
    </w:p>
    <w:p>
      <w:pPr>
        <w:jc w:val="center"/>
      </w:pPr>
      <w:r>
        <w:drawing>
          <wp:inline distT="0" distB="0" distL="114300" distR="114300">
            <wp:extent cx="4114800" cy="1371600"/>
            <wp:effectExtent l="0" t="0" r="0" b="0"/>
            <wp:docPr id="13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1"/>
                    <pic:cNvPicPr>
                      <a:picLocks noChangeAspect="1"/>
                    </pic:cNvPicPr>
                  </pic:nvPicPr>
                  <pic:blipFill>
                    <a:blip r:embed="rId130"/>
                    <a:stretch>
                      <a:fillRect/>
                    </a:stretch>
                  </pic:blipFill>
                  <pic:spPr>
                    <a:xfrm>
                      <a:off x="0" y="0"/>
                      <a:ext cx="4114800" cy="1371600"/>
                    </a:xfrm>
                    <a:prstGeom prst="rect">
                      <a:avLst/>
                    </a:prstGeom>
                    <a:noFill/>
                    <a:ln w="9525">
                      <a:noFill/>
                      <a:miter/>
                    </a:ln>
                  </pic:spPr>
                </pic:pic>
              </a:graphicData>
            </a:graphic>
          </wp:inline>
        </w:drawing>
      </w:r>
    </w:p>
    <w:p>
      <w:pPr>
        <w:jc w:val="center"/>
      </w:pPr>
    </w:p>
    <w:p>
      <w:pPr>
        <w:pStyle w:val="4"/>
        <w:spacing w:line="360" w:lineRule="auto"/>
      </w:pPr>
      <w:bookmarkStart w:id="145" w:name="_Toc427248036"/>
      <w:bookmarkStart w:id="146" w:name="_Toc12398"/>
      <w:bookmarkStart w:id="147" w:name="_Toc20874"/>
      <w:bookmarkStart w:id="148" w:name="_Toc11615"/>
      <w:r>
        <w:rPr>
          <w:rFonts w:hint="eastAsia"/>
        </w:rPr>
        <w:t>8.2申请创建专题教育社区</w:t>
      </w:r>
      <w:bookmarkEnd w:id="145"/>
      <w:bookmarkEnd w:id="146"/>
      <w:bookmarkEnd w:id="147"/>
      <w:bookmarkEnd w:id="148"/>
    </w:p>
    <w:p>
      <w:pPr>
        <w:pStyle w:val="5"/>
        <w:numPr>
          <w:ilvl w:val="3"/>
          <w:numId w:val="0"/>
        </w:numPr>
        <w:spacing w:line="360" w:lineRule="auto"/>
      </w:pPr>
      <w:r>
        <w:rPr>
          <w:rFonts w:hint="eastAsia"/>
        </w:rPr>
        <w:t>8.2.1申请步骤</w:t>
      </w:r>
    </w:p>
    <w:p>
      <w:pPr>
        <w:pStyle w:val="32"/>
        <w:numPr>
          <w:ilvl w:val="0"/>
          <w:numId w:val="11"/>
        </w:numPr>
        <w:spacing w:line="360" w:lineRule="auto"/>
        <w:ind w:firstLineChars="0"/>
        <w:rPr>
          <w:rFonts w:ascii="微软雅黑" w:hAnsi="微软雅黑" w:eastAsia="微软雅黑" w:cs="Times New Roman"/>
          <w:kern w:val="1"/>
          <w:sz w:val="24"/>
          <w:szCs w:val="24"/>
        </w:rPr>
      </w:pPr>
      <w:r>
        <w:rPr>
          <w:rFonts w:ascii="微软雅黑" w:hAnsi="微软雅黑" w:eastAsia="微软雅黑" w:cs="Times New Roman"/>
          <w:kern w:val="1"/>
          <w:sz w:val="24"/>
          <w:szCs w:val="24"/>
        </w:rPr>
        <w:t>线上申请社区，填写申请说明</w:t>
      </w:r>
      <w:r>
        <w:rPr>
          <w:rFonts w:hint="eastAsia" w:ascii="微软雅黑" w:hAnsi="微软雅黑" w:eastAsia="微软雅黑" w:cs="Times New Roman"/>
          <w:kern w:val="1"/>
          <w:sz w:val="24"/>
          <w:szCs w:val="24"/>
        </w:rPr>
        <w:t>；</w:t>
      </w:r>
    </w:p>
    <w:p>
      <w:pPr>
        <w:pStyle w:val="32"/>
        <w:numPr>
          <w:ilvl w:val="0"/>
          <w:numId w:val="11"/>
        </w:numPr>
        <w:spacing w:line="360" w:lineRule="auto"/>
        <w:ind w:firstLineChars="0"/>
        <w:rPr>
          <w:rFonts w:ascii="微软雅黑" w:hAnsi="微软雅黑" w:eastAsia="微软雅黑" w:cs="Times New Roman"/>
          <w:kern w:val="1"/>
          <w:sz w:val="24"/>
          <w:szCs w:val="24"/>
        </w:rPr>
      </w:pPr>
      <w:r>
        <w:rPr>
          <w:rFonts w:ascii="微软雅黑" w:hAnsi="微软雅黑" w:eastAsia="微软雅黑" w:cs="Times New Roman"/>
          <w:kern w:val="1"/>
          <w:sz w:val="24"/>
          <w:szCs w:val="24"/>
        </w:rPr>
        <w:t>提交申请等待审核</w:t>
      </w:r>
      <w:r>
        <w:rPr>
          <w:rFonts w:hint="eastAsia" w:ascii="微软雅黑" w:hAnsi="微软雅黑" w:eastAsia="微软雅黑" w:cs="Times New Roman"/>
          <w:kern w:val="1"/>
          <w:sz w:val="24"/>
          <w:szCs w:val="24"/>
        </w:rPr>
        <w:t>；</w:t>
      </w:r>
    </w:p>
    <w:p>
      <w:pPr>
        <w:pStyle w:val="32"/>
        <w:numPr>
          <w:ilvl w:val="0"/>
          <w:numId w:val="11"/>
        </w:numPr>
        <w:spacing w:line="360" w:lineRule="auto"/>
        <w:ind w:firstLineChars="0"/>
        <w:rPr>
          <w:rFonts w:ascii="微软雅黑" w:hAnsi="微软雅黑" w:eastAsia="微软雅黑" w:cs="Times New Roman"/>
          <w:kern w:val="1"/>
          <w:sz w:val="24"/>
          <w:szCs w:val="24"/>
        </w:rPr>
      </w:pPr>
      <w:r>
        <w:rPr>
          <w:rFonts w:ascii="微软雅黑" w:hAnsi="微软雅黑" w:eastAsia="微软雅黑" w:cs="Times New Roman"/>
          <w:kern w:val="1"/>
          <w:sz w:val="24"/>
          <w:szCs w:val="24"/>
        </w:rPr>
        <w:t>下载申请表格，认真填写下载表格</w:t>
      </w:r>
      <w:r>
        <w:rPr>
          <w:rFonts w:hint="eastAsia" w:ascii="微软雅黑" w:hAnsi="微软雅黑" w:eastAsia="微软雅黑" w:cs="Times New Roman"/>
          <w:kern w:val="1"/>
          <w:sz w:val="24"/>
          <w:szCs w:val="24"/>
        </w:rPr>
        <w:t>；</w:t>
      </w:r>
    </w:p>
    <w:p>
      <w:pPr>
        <w:pStyle w:val="32"/>
        <w:numPr>
          <w:ilvl w:val="0"/>
          <w:numId w:val="11"/>
        </w:numPr>
        <w:spacing w:line="360" w:lineRule="auto"/>
        <w:ind w:firstLineChars="0"/>
        <w:rPr>
          <w:rFonts w:ascii="微软雅黑" w:hAnsi="微软雅黑" w:eastAsia="微软雅黑" w:cs="Times New Roman"/>
          <w:kern w:val="1"/>
          <w:sz w:val="24"/>
          <w:szCs w:val="24"/>
        </w:rPr>
      </w:pPr>
      <w:r>
        <w:rPr>
          <w:rFonts w:ascii="微软雅黑" w:hAnsi="微软雅黑" w:eastAsia="微软雅黑" w:cs="Times New Roman"/>
          <w:kern w:val="1"/>
          <w:sz w:val="24"/>
          <w:szCs w:val="24"/>
        </w:rPr>
        <w:t>提交表格到相应的教育机构，比如</w:t>
      </w:r>
      <w:r>
        <w:rPr>
          <w:rFonts w:ascii="微软雅黑" w:hAnsi="微软雅黑" w:eastAsia="微软雅黑" w:cs="Times New Roman"/>
          <w:color w:val="000000"/>
          <w:kern w:val="1"/>
          <w:sz w:val="24"/>
          <w:szCs w:val="24"/>
        </w:rPr>
        <w:t>：</w:t>
      </w:r>
      <w:r>
        <w:rPr>
          <w:rFonts w:hint="eastAsia" w:ascii="微软雅黑" w:hAnsi="微软雅黑" w:eastAsia="微软雅黑" w:cs="Times New Roman"/>
          <w:color w:val="000000"/>
          <w:kern w:val="1"/>
          <w:sz w:val="24"/>
          <w:szCs w:val="24"/>
        </w:rPr>
        <w:t>福建省</w:t>
      </w:r>
      <w:r>
        <w:rPr>
          <w:rFonts w:ascii="微软雅黑" w:hAnsi="微软雅黑" w:eastAsia="微软雅黑" w:cs="Times New Roman"/>
          <w:kern w:val="1"/>
          <w:sz w:val="24"/>
          <w:szCs w:val="24"/>
        </w:rPr>
        <w:t>域的用户提交到</w:t>
      </w:r>
      <w:r>
        <w:rPr>
          <w:rFonts w:hint="eastAsia" w:ascii="微软雅黑" w:hAnsi="微软雅黑" w:eastAsia="微软雅黑" w:cs="Times New Roman"/>
          <w:color w:val="000000"/>
          <w:kern w:val="1"/>
          <w:sz w:val="24"/>
          <w:szCs w:val="24"/>
        </w:rPr>
        <w:t>福建省</w:t>
      </w:r>
      <w:r>
        <w:rPr>
          <w:rFonts w:ascii="微软雅黑" w:hAnsi="微软雅黑" w:eastAsia="微软雅黑" w:cs="Times New Roman"/>
          <w:color w:val="000000"/>
          <w:kern w:val="1"/>
          <w:sz w:val="24"/>
          <w:szCs w:val="24"/>
        </w:rPr>
        <w:t>教育</w:t>
      </w:r>
      <w:r>
        <w:rPr>
          <w:rFonts w:hint="eastAsia" w:ascii="微软雅黑" w:hAnsi="微软雅黑" w:eastAsia="微软雅黑" w:cs="Times New Roman"/>
          <w:color w:val="000000"/>
          <w:kern w:val="1"/>
          <w:sz w:val="24"/>
          <w:szCs w:val="24"/>
        </w:rPr>
        <w:t>厅</w:t>
      </w:r>
      <w:r>
        <w:rPr>
          <w:rFonts w:ascii="微软雅黑" w:hAnsi="微软雅黑" w:eastAsia="微软雅黑" w:cs="Times New Roman"/>
          <w:kern w:val="1"/>
          <w:sz w:val="24"/>
          <w:szCs w:val="24"/>
        </w:rPr>
        <w:t>，有</w:t>
      </w:r>
      <w:r>
        <w:rPr>
          <w:rFonts w:hint="eastAsia" w:ascii="微软雅黑" w:hAnsi="微软雅黑" w:eastAsia="微软雅黑" w:cs="Times New Roman"/>
          <w:kern w:val="1"/>
          <w:sz w:val="24"/>
          <w:szCs w:val="24"/>
        </w:rPr>
        <w:t>福建省教育厅</w:t>
      </w:r>
      <w:r>
        <w:rPr>
          <w:rFonts w:ascii="微软雅黑" w:hAnsi="微软雅黑" w:eastAsia="微软雅黑" w:cs="Times New Roman"/>
          <w:kern w:val="1"/>
          <w:sz w:val="24"/>
          <w:szCs w:val="24"/>
        </w:rPr>
        <w:t>统一提交到中央电教馆</w:t>
      </w:r>
      <w:r>
        <w:rPr>
          <w:rFonts w:hint="eastAsia" w:ascii="微软雅黑" w:hAnsi="微软雅黑" w:eastAsia="微软雅黑" w:cs="Times New Roman"/>
          <w:kern w:val="1"/>
          <w:sz w:val="24"/>
          <w:szCs w:val="24"/>
        </w:rPr>
        <w:t>；</w:t>
      </w:r>
    </w:p>
    <w:p>
      <w:pPr>
        <w:pStyle w:val="32"/>
        <w:numPr>
          <w:ilvl w:val="0"/>
          <w:numId w:val="11"/>
        </w:numPr>
        <w:spacing w:line="360" w:lineRule="auto"/>
        <w:ind w:firstLineChars="0"/>
        <w:rPr>
          <w:rFonts w:ascii="微软雅黑" w:hAnsi="微软雅黑" w:eastAsia="微软雅黑" w:cs="Times New Roman"/>
          <w:kern w:val="1"/>
          <w:sz w:val="24"/>
          <w:szCs w:val="24"/>
        </w:rPr>
      </w:pPr>
      <w:r>
        <w:rPr>
          <w:rFonts w:ascii="微软雅黑" w:hAnsi="微软雅黑" w:eastAsia="微软雅黑" w:cs="Times New Roman"/>
          <w:kern w:val="1"/>
          <w:sz w:val="24"/>
          <w:szCs w:val="24"/>
        </w:rPr>
        <w:t>中央电教馆审核材料，下发开通成功通知</w:t>
      </w:r>
      <w:r>
        <w:rPr>
          <w:rFonts w:hint="eastAsia" w:ascii="微软雅黑" w:hAnsi="微软雅黑" w:eastAsia="微软雅黑" w:cs="Times New Roman"/>
          <w:kern w:val="1"/>
          <w:sz w:val="24"/>
          <w:szCs w:val="24"/>
        </w:rPr>
        <w:t>。</w:t>
      </w:r>
    </w:p>
    <w:p>
      <w:pPr>
        <w:pStyle w:val="32"/>
        <w:spacing w:line="360" w:lineRule="auto"/>
        <w:ind w:left="900" w:firstLine="0" w:firstLineChars="0"/>
        <w:rPr>
          <w:rFonts w:ascii="微软雅黑" w:hAnsi="微软雅黑" w:eastAsia="微软雅黑" w:cs="Times New Roman"/>
          <w:kern w:val="1"/>
          <w:sz w:val="24"/>
          <w:szCs w:val="24"/>
        </w:rPr>
      </w:pPr>
    </w:p>
    <w:p>
      <w:pPr>
        <w:pStyle w:val="5"/>
        <w:numPr>
          <w:ilvl w:val="3"/>
          <w:numId w:val="0"/>
        </w:numPr>
        <w:spacing w:line="360" w:lineRule="auto"/>
      </w:pPr>
      <w:r>
        <w:rPr>
          <w:rFonts w:hint="eastAsia"/>
        </w:rPr>
        <w:t>8.2.2操作方法</w:t>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点击“申请创建专题教育社区”，如下图所示。</w:t>
      </w:r>
    </w:p>
    <w:p>
      <w:pPr>
        <w:jc w:val="center"/>
      </w:pPr>
      <w:r>
        <w:drawing>
          <wp:inline distT="0" distB="0" distL="114300" distR="114300">
            <wp:extent cx="2286000" cy="1647825"/>
            <wp:effectExtent l="0" t="0" r="0" b="9525"/>
            <wp:docPr id="13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4"/>
                    <pic:cNvPicPr>
                      <a:picLocks noChangeAspect="1"/>
                    </pic:cNvPicPr>
                  </pic:nvPicPr>
                  <pic:blipFill>
                    <a:blip r:embed="rId131"/>
                    <a:stretch>
                      <a:fillRect/>
                    </a:stretch>
                  </pic:blipFill>
                  <pic:spPr>
                    <a:xfrm>
                      <a:off x="0" y="0"/>
                      <a:ext cx="2286000" cy="164782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在打开的页面，填写社区名称、社区专题、社区主要服务对象、社区核心目标、社区核心价值观和社区封面。</w:t>
      </w:r>
    </w:p>
    <w:p>
      <w:pPr>
        <w:jc w:val="center"/>
      </w:pPr>
      <w:r>
        <w:drawing>
          <wp:inline distT="0" distB="0" distL="114300" distR="114300">
            <wp:extent cx="5305425" cy="2190750"/>
            <wp:effectExtent l="0" t="0" r="9525" b="0"/>
            <wp:docPr id="14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8"/>
                    <pic:cNvPicPr>
                      <a:picLocks noChangeAspect="1"/>
                    </pic:cNvPicPr>
                  </pic:nvPicPr>
                  <pic:blipFill>
                    <a:blip r:embed="rId132"/>
                    <a:stretch>
                      <a:fillRect/>
                    </a:stretch>
                  </pic:blipFill>
                  <pic:spPr>
                    <a:xfrm>
                      <a:off x="0" y="0"/>
                      <a:ext cx="5305425" cy="2190750"/>
                    </a:xfrm>
                    <a:prstGeom prst="rect">
                      <a:avLst/>
                    </a:prstGeom>
                    <a:noFill/>
                    <a:ln w="9525">
                      <a:noFill/>
                      <a:miter/>
                    </a:ln>
                  </pic:spPr>
                </pic:pic>
              </a:graphicData>
            </a:graphic>
          </wp:inline>
        </w:drawing>
      </w:r>
    </w:p>
    <w:p>
      <w:pPr>
        <w:jc w:val="center"/>
      </w:pPr>
      <w:r>
        <w:drawing>
          <wp:inline distT="0" distB="0" distL="114300" distR="114300">
            <wp:extent cx="5305425" cy="1466850"/>
            <wp:effectExtent l="0" t="0" r="9525" b="0"/>
            <wp:docPr id="14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4"/>
                    <pic:cNvPicPr>
                      <a:picLocks noChangeAspect="1"/>
                    </pic:cNvPicPr>
                  </pic:nvPicPr>
                  <pic:blipFill>
                    <a:blip r:embed="rId133"/>
                    <a:stretch>
                      <a:fillRect/>
                    </a:stretch>
                  </pic:blipFill>
                  <pic:spPr>
                    <a:xfrm>
                      <a:off x="0" y="0"/>
                      <a:ext cx="5305425" cy="14668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信息填写完成后，点击“提交”，显示“恭喜你提交成功”，下载《请表格》，要求填写完成后，提交到所属教育局，并等待省平台统一审核。</w:t>
      </w:r>
    </w:p>
    <w:p>
      <w:pPr>
        <w:jc w:val="center"/>
      </w:pPr>
      <w:r>
        <w:drawing>
          <wp:inline distT="0" distB="0" distL="114300" distR="114300">
            <wp:extent cx="5210175" cy="2105025"/>
            <wp:effectExtent l="0" t="0" r="9525" b="9525"/>
            <wp:docPr id="14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5"/>
                    <pic:cNvPicPr>
                      <a:picLocks noChangeAspect="1"/>
                    </pic:cNvPicPr>
                  </pic:nvPicPr>
                  <pic:blipFill>
                    <a:blip r:embed="rId134"/>
                    <a:stretch>
                      <a:fillRect/>
                    </a:stretch>
                  </pic:blipFill>
                  <pic:spPr>
                    <a:xfrm>
                      <a:off x="0" y="0"/>
                      <a:ext cx="5210175" cy="2105025"/>
                    </a:xfrm>
                    <a:prstGeom prst="rect">
                      <a:avLst/>
                    </a:prstGeom>
                    <a:noFill/>
                    <a:ln w="9525">
                      <a:noFill/>
                      <a:miter/>
                    </a:ln>
                  </pic:spPr>
                </pic:pic>
              </a:graphicData>
            </a:graphic>
          </wp:inline>
        </w:drawing>
      </w:r>
    </w:p>
    <w:p>
      <w:pPr>
        <w:jc w:val="center"/>
      </w:pPr>
    </w:p>
    <w:p>
      <w:pPr>
        <w:pStyle w:val="4"/>
        <w:spacing w:line="360" w:lineRule="auto"/>
      </w:pPr>
      <w:bookmarkStart w:id="149" w:name="_Toc10279"/>
      <w:bookmarkStart w:id="150" w:name="_Toc427248037"/>
      <w:bookmarkStart w:id="151" w:name="_Toc19641"/>
      <w:bookmarkStart w:id="152" w:name="_Toc18158"/>
      <w:r>
        <w:rPr>
          <w:rFonts w:hint="eastAsia"/>
        </w:rPr>
        <w:t>8.3申请加入专题教育社区</w:t>
      </w:r>
      <w:bookmarkEnd w:id="149"/>
      <w:bookmarkEnd w:id="150"/>
      <w:bookmarkEnd w:id="151"/>
      <w:bookmarkEnd w:id="152"/>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选择专题教育社区，点击“申请加入”按钮，提示“申请成功，等待审核”</w:t>
      </w:r>
    </w:p>
    <w:p>
      <w:pPr>
        <w:spacing w:line="360" w:lineRule="auto"/>
        <w:ind w:firstLine="480" w:firstLineChars="200"/>
        <w:rPr>
          <w:rFonts w:ascii="微软雅黑" w:hAnsi="微软雅黑" w:eastAsia="微软雅黑" w:cs="Times New Roman"/>
          <w:kern w:val="1"/>
          <w:sz w:val="24"/>
          <w:szCs w:val="24"/>
        </w:rPr>
      </w:pPr>
      <w:r>
        <w:rPr>
          <w:rFonts w:ascii="微软雅黑" w:hAnsi="微软雅黑" w:eastAsia="微软雅黑" w:cs="Times New Roman"/>
          <w:kern w:val="1"/>
          <w:sz w:val="24"/>
          <w:szCs w:val="24"/>
        </w:rPr>
        <w:drawing>
          <wp:inline distT="0" distB="0" distL="114300" distR="114300">
            <wp:extent cx="5305425" cy="1095375"/>
            <wp:effectExtent l="0" t="0" r="9525" b="9525"/>
            <wp:docPr id="14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6"/>
                    <pic:cNvPicPr>
                      <a:picLocks noChangeAspect="1"/>
                    </pic:cNvPicPr>
                  </pic:nvPicPr>
                  <pic:blipFill>
                    <a:blip r:embed="rId135"/>
                    <a:stretch>
                      <a:fillRect/>
                    </a:stretch>
                  </pic:blipFill>
                  <pic:spPr>
                    <a:xfrm>
                      <a:off x="0" y="0"/>
                      <a:ext cx="5305425" cy="1095375"/>
                    </a:xfrm>
                    <a:prstGeom prst="rect">
                      <a:avLst/>
                    </a:prstGeom>
                    <a:noFill/>
                    <a:ln w="9525">
                      <a:noFill/>
                      <a:miter/>
                    </a:ln>
                  </pic:spPr>
                </pic:pic>
              </a:graphicData>
            </a:graphic>
          </wp:inline>
        </w:drawing>
      </w:r>
    </w:p>
    <w:p>
      <w:pPr>
        <w:spacing w:line="360" w:lineRule="auto"/>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疑问：是否有关于专题教育社区申请记录的地方？用户如何查看申请是否通过了？是否有提醒？</w:t>
      </w:r>
    </w:p>
    <w:p>
      <w:pPr>
        <w:spacing w:line="360" w:lineRule="auto"/>
        <w:rPr>
          <w:rFonts w:ascii="微软雅黑" w:hAnsi="微软雅黑" w:eastAsia="微软雅黑"/>
          <w:b/>
          <w:sz w:val="28"/>
          <w:szCs w:val="28"/>
        </w:rPr>
      </w:pPr>
    </w:p>
    <w:p>
      <w:pPr>
        <w:pStyle w:val="12"/>
        <w:ind w:firstLine="0"/>
        <w:outlineLvl w:val="0"/>
        <w:rPr>
          <w:rFonts w:ascii="微软雅黑" w:hAnsi="微软雅黑" w:eastAsia="微软雅黑"/>
          <w:b/>
          <w:sz w:val="28"/>
          <w:szCs w:val="28"/>
          <w:lang w:eastAsia="zh-CN"/>
        </w:rPr>
      </w:pPr>
      <w:bookmarkStart w:id="153" w:name="_Toc5557"/>
      <w:bookmarkStart w:id="154" w:name="_Toc427248038"/>
      <w:bookmarkStart w:id="155" w:name="_Toc2786"/>
      <w:bookmarkStart w:id="156" w:name="_Toc19305"/>
      <w:bookmarkStart w:id="157" w:name="OLE_LINK1"/>
      <w:r>
        <w:rPr>
          <w:rFonts w:hint="eastAsia" w:ascii="微软雅黑" w:hAnsi="微软雅黑" w:eastAsia="微软雅黑"/>
          <w:b/>
          <w:sz w:val="28"/>
          <w:szCs w:val="28"/>
          <w:lang w:eastAsia="zh-CN"/>
        </w:rPr>
        <w:t>9．班级主页</w:t>
      </w:r>
      <w:bookmarkEnd w:id="153"/>
      <w:bookmarkEnd w:id="154"/>
      <w:bookmarkEnd w:id="155"/>
      <w:bookmarkEnd w:id="156"/>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通过班级主页包括班级公告通知、班级成员、班级文章、班级相册、班级资源、班级问吧和班级留言等模块。</w:t>
      </w:r>
    </w:p>
    <w:p>
      <w:pPr>
        <w:spacing w:line="360" w:lineRule="auto"/>
        <w:rPr>
          <w:rFonts w:ascii="微软雅黑" w:hAnsi="微软雅黑" w:eastAsia="微软雅黑"/>
          <w:b/>
          <w:sz w:val="28"/>
          <w:szCs w:val="28"/>
        </w:rPr>
      </w:pPr>
      <w:r>
        <w:drawing>
          <wp:inline distT="0" distB="0" distL="114300" distR="114300">
            <wp:extent cx="5269865" cy="2992120"/>
            <wp:effectExtent l="0" t="0" r="6985" b="17780"/>
            <wp:docPr id="258"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86"/>
                    <pic:cNvPicPr>
                      <a:picLocks noChangeAspect="1"/>
                    </pic:cNvPicPr>
                  </pic:nvPicPr>
                  <pic:blipFill>
                    <a:blip r:embed="rId136"/>
                    <a:stretch>
                      <a:fillRect/>
                    </a:stretch>
                  </pic:blipFill>
                  <pic:spPr>
                    <a:xfrm>
                      <a:off x="0" y="0"/>
                      <a:ext cx="5269865" cy="2992120"/>
                    </a:xfrm>
                    <a:prstGeom prst="rect">
                      <a:avLst/>
                    </a:prstGeom>
                    <a:noFill/>
                    <a:ln w="9525">
                      <a:noFill/>
                      <a:miter/>
                    </a:ln>
                  </pic:spPr>
                </pic:pic>
              </a:graphicData>
            </a:graphic>
          </wp:inline>
        </w:drawing>
      </w:r>
    </w:p>
    <w:p>
      <w:pPr>
        <w:pStyle w:val="4"/>
        <w:spacing w:line="360" w:lineRule="auto"/>
      </w:pPr>
      <w:bookmarkStart w:id="158" w:name="_Toc427248039"/>
      <w:bookmarkStart w:id="159" w:name="_Toc11438"/>
      <w:bookmarkStart w:id="160" w:name="_Toc29140"/>
      <w:bookmarkStart w:id="161" w:name="_Toc15217"/>
      <w:r>
        <w:rPr>
          <w:rFonts w:hint="eastAsia"/>
        </w:rPr>
        <w:t>9.1班级设置</w:t>
      </w:r>
      <w:bookmarkEnd w:id="158"/>
      <w:bookmarkEnd w:id="159"/>
      <w:bookmarkEnd w:id="160"/>
      <w:bookmarkEnd w:id="161"/>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如果教师具有班级管理员权限，则可对班级进行设置。点击教师空间右上角用户信息下的“班级设置”按钮，如下图。</w:t>
      </w:r>
    </w:p>
    <w:p>
      <w:pPr>
        <w:spacing w:line="360" w:lineRule="auto"/>
        <w:ind w:firstLine="420" w:firstLineChars="200"/>
        <w:jc w:val="center"/>
        <w:rPr>
          <w:rFonts w:ascii="微软雅黑" w:hAnsi="微软雅黑" w:eastAsia="微软雅黑"/>
          <w:sz w:val="24"/>
        </w:rPr>
      </w:pPr>
      <w:r>
        <w:drawing>
          <wp:inline distT="0" distB="0" distL="114300" distR="114300">
            <wp:extent cx="2476500" cy="2247900"/>
            <wp:effectExtent l="0" t="0" r="0" b="0"/>
            <wp:docPr id="259"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87"/>
                    <pic:cNvPicPr>
                      <a:picLocks noChangeAspect="1"/>
                    </pic:cNvPicPr>
                  </pic:nvPicPr>
                  <pic:blipFill>
                    <a:blip r:embed="rId137"/>
                    <a:stretch>
                      <a:fillRect/>
                    </a:stretch>
                  </pic:blipFill>
                  <pic:spPr>
                    <a:xfrm>
                      <a:off x="0" y="0"/>
                      <a:ext cx="2476500" cy="2247900"/>
                    </a:xfrm>
                    <a:prstGeom prst="rect">
                      <a:avLst/>
                    </a:prstGeom>
                    <a:noFill/>
                    <a:ln w="9525">
                      <a:noFill/>
                      <a:miter/>
                    </a:ln>
                  </pic:spPr>
                </pic:pic>
              </a:graphicData>
            </a:graphic>
          </wp:inline>
        </w:drawing>
      </w:r>
    </w:p>
    <w:p>
      <w:pPr>
        <w:spacing w:line="360" w:lineRule="auto"/>
        <w:ind w:firstLine="480" w:firstLineChars="200"/>
        <w:jc w:val="left"/>
        <w:rPr>
          <w:rFonts w:ascii="微软雅黑" w:hAnsi="微软雅黑" w:eastAsia="微软雅黑"/>
          <w:sz w:val="24"/>
        </w:rPr>
      </w:pPr>
      <w:r>
        <w:rPr>
          <w:rFonts w:hint="eastAsia" w:ascii="微软雅黑" w:hAnsi="微软雅黑" w:eastAsia="微软雅黑"/>
          <w:sz w:val="24"/>
        </w:rPr>
        <w:t>打开如下图班级设置页面，班级管理员可以设置班级基本信息、管理记录和班级头像。其中班级基本信息包括：如所属年级、所属班级、班级名称、班级别名、所属学校、入学年份和加入方式等。</w:t>
      </w:r>
    </w:p>
    <w:p>
      <w:pPr>
        <w:spacing w:line="360" w:lineRule="auto"/>
        <w:jc w:val="center"/>
        <w:rPr>
          <w:rFonts w:ascii="微软雅黑" w:hAnsi="微软雅黑" w:eastAsia="微软雅黑"/>
          <w:sz w:val="24"/>
        </w:rPr>
      </w:pPr>
      <w:r>
        <w:drawing>
          <wp:inline distT="0" distB="0" distL="114300" distR="114300">
            <wp:extent cx="5266055" cy="2797810"/>
            <wp:effectExtent l="0" t="0" r="10795" b="2540"/>
            <wp:docPr id="260"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88"/>
                    <pic:cNvPicPr>
                      <a:picLocks noChangeAspect="1"/>
                    </pic:cNvPicPr>
                  </pic:nvPicPr>
                  <pic:blipFill>
                    <a:blip r:embed="rId138"/>
                    <a:stretch>
                      <a:fillRect/>
                    </a:stretch>
                  </pic:blipFill>
                  <pic:spPr>
                    <a:xfrm>
                      <a:off x="0" y="0"/>
                      <a:ext cx="5266055" cy="279781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管理记录，是指管理操作的日志记录。</w:t>
      </w:r>
    </w:p>
    <w:p>
      <w:pPr>
        <w:spacing w:line="360" w:lineRule="auto"/>
        <w:jc w:val="center"/>
        <w:rPr>
          <w:rFonts w:ascii="微软雅黑" w:hAnsi="微软雅黑" w:eastAsia="微软雅黑"/>
          <w:sz w:val="24"/>
        </w:rPr>
      </w:pPr>
      <w:r>
        <w:drawing>
          <wp:inline distT="0" distB="0" distL="114300" distR="114300">
            <wp:extent cx="5264785" cy="2927350"/>
            <wp:effectExtent l="0" t="0" r="12065" b="6350"/>
            <wp:docPr id="261"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89"/>
                    <pic:cNvPicPr>
                      <a:picLocks noChangeAspect="1"/>
                    </pic:cNvPicPr>
                  </pic:nvPicPr>
                  <pic:blipFill>
                    <a:blip r:embed="rId139"/>
                    <a:stretch>
                      <a:fillRect/>
                    </a:stretch>
                  </pic:blipFill>
                  <pic:spPr>
                    <a:xfrm>
                      <a:off x="0" y="0"/>
                      <a:ext cx="5264785" cy="2927350"/>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班级头像用以管理班级个性头像照片。</w:t>
      </w:r>
    </w:p>
    <w:p>
      <w:pPr>
        <w:spacing w:line="360" w:lineRule="auto"/>
        <w:jc w:val="center"/>
        <w:rPr>
          <w:rFonts w:ascii="微软雅黑" w:hAnsi="微软雅黑" w:eastAsia="微软雅黑"/>
          <w:sz w:val="24"/>
        </w:rPr>
      </w:pPr>
      <w:r>
        <w:drawing>
          <wp:inline distT="0" distB="0" distL="114300" distR="114300">
            <wp:extent cx="5273675" cy="2526665"/>
            <wp:effectExtent l="0" t="0" r="3175" b="6985"/>
            <wp:docPr id="262"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90"/>
                    <pic:cNvPicPr>
                      <a:picLocks noChangeAspect="1"/>
                    </pic:cNvPicPr>
                  </pic:nvPicPr>
                  <pic:blipFill>
                    <a:blip r:embed="rId140"/>
                    <a:stretch>
                      <a:fillRect/>
                    </a:stretch>
                  </pic:blipFill>
                  <pic:spPr>
                    <a:xfrm>
                      <a:off x="0" y="0"/>
                      <a:ext cx="5273675" cy="2526665"/>
                    </a:xfrm>
                    <a:prstGeom prst="rect">
                      <a:avLst/>
                    </a:prstGeom>
                    <a:noFill/>
                    <a:ln w="9525">
                      <a:noFill/>
                      <a:miter/>
                    </a:ln>
                  </pic:spPr>
                </pic:pic>
              </a:graphicData>
            </a:graphic>
          </wp:inline>
        </w:drawing>
      </w:r>
    </w:p>
    <w:p>
      <w:pPr>
        <w:spacing w:line="360" w:lineRule="auto"/>
        <w:jc w:val="center"/>
        <w:rPr>
          <w:rFonts w:ascii="微软雅黑" w:hAnsi="微软雅黑" w:eastAsia="微软雅黑"/>
          <w:sz w:val="24"/>
        </w:rPr>
      </w:pPr>
    </w:p>
    <w:p>
      <w:pPr>
        <w:pStyle w:val="4"/>
        <w:spacing w:line="360" w:lineRule="auto"/>
      </w:pPr>
      <w:bookmarkStart w:id="162" w:name="_Toc17457"/>
      <w:bookmarkStart w:id="163" w:name="_Toc427248040"/>
      <w:bookmarkStart w:id="164" w:name="_Toc12865"/>
      <w:bookmarkStart w:id="165" w:name="_Toc24604"/>
      <w:r>
        <w:rPr>
          <w:rFonts w:hint="eastAsia"/>
        </w:rPr>
        <w:t>9.2公告通知</w:t>
      </w:r>
      <w:bookmarkEnd w:id="162"/>
      <w:bookmarkEnd w:id="163"/>
      <w:bookmarkEnd w:id="164"/>
      <w:bookmarkEnd w:id="165"/>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班级管理员可发布新公告通知，也可以对已经发布的公告通知进行编辑、删除等操作。</w:t>
      </w:r>
    </w:p>
    <w:p>
      <w:pPr>
        <w:spacing w:line="360" w:lineRule="auto"/>
        <w:rPr>
          <w:rFonts w:ascii="微软雅黑" w:hAnsi="微软雅黑" w:eastAsia="微软雅黑"/>
          <w:b/>
          <w:sz w:val="28"/>
          <w:szCs w:val="28"/>
        </w:rPr>
      </w:pPr>
      <w:r>
        <w:drawing>
          <wp:inline distT="0" distB="0" distL="114300" distR="114300">
            <wp:extent cx="5272405" cy="2291080"/>
            <wp:effectExtent l="0" t="0" r="4445" b="13970"/>
            <wp:docPr id="263"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91"/>
                    <pic:cNvPicPr>
                      <a:picLocks noChangeAspect="1"/>
                    </pic:cNvPicPr>
                  </pic:nvPicPr>
                  <pic:blipFill>
                    <a:blip r:embed="rId141"/>
                    <a:stretch>
                      <a:fillRect/>
                    </a:stretch>
                  </pic:blipFill>
                  <pic:spPr>
                    <a:xfrm>
                      <a:off x="0" y="0"/>
                      <a:ext cx="5272405" cy="2291080"/>
                    </a:xfrm>
                    <a:prstGeom prst="rect">
                      <a:avLst/>
                    </a:prstGeom>
                    <a:noFill/>
                    <a:ln w="9525">
                      <a:noFill/>
                      <a:miter/>
                    </a:ln>
                  </pic:spPr>
                </pic:pic>
              </a:graphicData>
            </a:graphic>
          </wp:inline>
        </w:drawing>
      </w:r>
    </w:p>
    <w:p>
      <w:pPr>
        <w:spacing w:line="360" w:lineRule="auto"/>
        <w:rPr>
          <w:rFonts w:ascii="微软雅黑" w:hAnsi="微软雅黑" w:eastAsia="微软雅黑"/>
          <w:b/>
          <w:sz w:val="28"/>
          <w:szCs w:val="28"/>
        </w:rPr>
      </w:pPr>
    </w:p>
    <w:p>
      <w:pPr>
        <w:pStyle w:val="4"/>
        <w:spacing w:line="360" w:lineRule="auto"/>
      </w:pPr>
      <w:bookmarkStart w:id="166" w:name="_Toc13599"/>
      <w:bookmarkStart w:id="167" w:name="_Toc427248041"/>
      <w:bookmarkStart w:id="168" w:name="_Toc17875"/>
      <w:bookmarkStart w:id="169" w:name="_Toc3138"/>
      <w:r>
        <w:rPr>
          <w:rFonts w:hint="eastAsia"/>
        </w:rPr>
        <w:t>9.3班级成员</w:t>
      </w:r>
      <w:bookmarkEnd w:id="166"/>
      <w:bookmarkEnd w:id="167"/>
      <w:bookmarkEnd w:id="168"/>
      <w:bookmarkEnd w:id="169"/>
    </w:p>
    <w:p>
      <w:pPr>
        <w:pStyle w:val="5"/>
        <w:numPr>
          <w:ilvl w:val="3"/>
          <w:numId w:val="0"/>
        </w:numPr>
        <w:spacing w:line="360" w:lineRule="auto"/>
      </w:pPr>
      <w:r>
        <w:rPr>
          <w:rFonts w:hint="eastAsia"/>
        </w:rPr>
        <w:t>9.3.1成员管理</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列出班级所有成员姓名、身份等信息。</w:t>
      </w:r>
    </w:p>
    <w:p>
      <w:pPr>
        <w:jc w:val="center"/>
      </w:pPr>
      <w:r>
        <w:drawing>
          <wp:inline distT="0" distB="0" distL="0" distR="0">
            <wp:extent cx="5274310" cy="3945890"/>
            <wp:effectExtent l="0" t="0" r="2540" b="165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2"/>
                    <a:stretch>
                      <a:fillRect/>
                    </a:stretch>
                  </pic:blipFill>
                  <pic:spPr>
                    <a:xfrm>
                      <a:off x="0" y="0"/>
                      <a:ext cx="5274310" cy="3945890"/>
                    </a:xfrm>
                    <a:prstGeom prst="rect">
                      <a:avLst/>
                    </a:prstGeom>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也可对班级成员进行身份设置，比如设置班长、设为管理员或将其从班级内移除。</w:t>
      </w:r>
    </w:p>
    <w:p>
      <w:pPr>
        <w:spacing w:line="360" w:lineRule="auto"/>
        <w:ind w:firstLine="420" w:firstLineChars="200"/>
        <w:rPr>
          <w:rFonts w:ascii="微软雅黑" w:hAnsi="微软雅黑" w:eastAsia="微软雅黑"/>
          <w:sz w:val="24"/>
        </w:rPr>
      </w:pPr>
      <w:r>
        <w:drawing>
          <wp:inline distT="0" distB="0" distL="114300" distR="114300">
            <wp:extent cx="5265420" cy="2436495"/>
            <wp:effectExtent l="0" t="0" r="11430" b="1905"/>
            <wp:docPr id="26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92"/>
                    <pic:cNvPicPr>
                      <a:picLocks noChangeAspect="1"/>
                    </pic:cNvPicPr>
                  </pic:nvPicPr>
                  <pic:blipFill>
                    <a:blip r:embed="rId143"/>
                    <a:stretch>
                      <a:fillRect/>
                    </a:stretch>
                  </pic:blipFill>
                  <pic:spPr>
                    <a:xfrm>
                      <a:off x="0" y="0"/>
                      <a:ext cx="5265420" cy="2436495"/>
                    </a:xfrm>
                    <a:prstGeom prst="rect">
                      <a:avLst/>
                    </a:prstGeom>
                    <a:noFill/>
                    <a:ln w="9525">
                      <a:noFill/>
                      <a:miter/>
                    </a:ln>
                  </pic:spPr>
                </pic:pic>
              </a:graphicData>
            </a:graphic>
          </wp:inline>
        </w:drawing>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这里，班主任和班长拥有管理员权限，班主任和班长各可设置1个，班级管理员可以设置多个。设置普通成员为班主任需先设置为班级教师。</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点击成员姓名链接，可以查看该成员个人主页。</w:t>
      </w:r>
    </w:p>
    <w:p>
      <w:pPr>
        <w:pStyle w:val="5"/>
        <w:numPr>
          <w:ilvl w:val="3"/>
          <w:numId w:val="0"/>
        </w:numPr>
        <w:spacing w:line="360" w:lineRule="auto"/>
      </w:pPr>
      <w:r>
        <w:rPr>
          <w:rFonts w:hint="eastAsia"/>
        </w:rPr>
        <w:t>9.3.2成员审核</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对申请加入班级的人员进行“同意”或“忽略”操作。</w:t>
      </w:r>
    </w:p>
    <w:p>
      <w:pPr>
        <w:jc w:val="center"/>
      </w:pPr>
      <w:r>
        <w:drawing>
          <wp:inline distT="0" distB="0" distL="114300" distR="114300">
            <wp:extent cx="5268595" cy="2028825"/>
            <wp:effectExtent l="0" t="0" r="8255" b="9525"/>
            <wp:docPr id="265"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93"/>
                    <pic:cNvPicPr>
                      <a:picLocks noChangeAspect="1"/>
                    </pic:cNvPicPr>
                  </pic:nvPicPr>
                  <pic:blipFill>
                    <a:blip r:embed="rId144"/>
                    <a:stretch>
                      <a:fillRect/>
                    </a:stretch>
                  </pic:blipFill>
                  <pic:spPr>
                    <a:xfrm>
                      <a:off x="0" y="0"/>
                      <a:ext cx="5268595" cy="2028825"/>
                    </a:xfrm>
                    <a:prstGeom prst="rect">
                      <a:avLst/>
                    </a:prstGeom>
                    <a:noFill/>
                    <a:ln w="9525">
                      <a:noFill/>
                      <a:miter/>
                    </a:ln>
                  </pic:spPr>
                </pic:pic>
              </a:graphicData>
            </a:graphic>
          </wp:inline>
        </w:drawing>
      </w:r>
    </w:p>
    <w:p>
      <w:pPr>
        <w:jc w:val="center"/>
      </w:pPr>
    </w:p>
    <w:p>
      <w:pPr>
        <w:pStyle w:val="5"/>
        <w:numPr>
          <w:ilvl w:val="3"/>
          <w:numId w:val="0"/>
        </w:numPr>
        <w:spacing w:line="360" w:lineRule="auto"/>
      </w:pPr>
      <w:r>
        <w:rPr>
          <w:rFonts w:hint="eastAsia"/>
        </w:rPr>
        <w:t>9.3.3邀请成员</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可搜索或邀请其他人成为本班成员，选择被邀请对象向其发出邀请消息。</w:t>
      </w:r>
    </w:p>
    <w:p>
      <w:r>
        <w:drawing>
          <wp:inline distT="0" distB="0" distL="114300" distR="114300">
            <wp:extent cx="5269230" cy="4109085"/>
            <wp:effectExtent l="0" t="0" r="7620" b="5715"/>
            <wp:docPr id="267"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95"/>
                    <pic:cNvPicPr>
                      <a:picLocks noChangeAspect="1"/>
                    </pic:cNvPicPr>
                  </pic:nvPicPr>
                  <pic:blipFill>
                    <a:blip r:embed="rId145"/>
                    <a:stretch>
                      <a:fillRect/>
                    </a:stretch>
                  </pic:blipFill>
                  <pic:spPr>
                    <a:xfrm>
                      <a:off x="0" y="0"/>
                      <a:ext cx="5269230" cy="4109085"/>
                    </a:xfrm>
                    <a:prstGeom prst="rect">
                      <a:avLst/>
                    </a:prstGeom>
                    <a:noFill/>
                    <a:ln w="9525">
                      <a:noFill/>
                      <a:miter/>
                    </a:ln>
                  </pic:spPr>
                </pic:pic>
              </a:graphicData>
            </a:graphic>
          </wp:inline>
        </w:drawing>
      </w:r>
    </w:p>
    <w:p/>
    <w:p>
      <w:pPr>
        <w:pStyle w:val="4"/>
        <w:spacing w:line="360" w:lineRule="auto"/>
      </w:pPr>
      <w:bookmarkStart w:id="170" w:name="_Toc427248042"/>
      <w:bookmarkStart w:id="171" w:name="_Toc5560"/>
      <w:bookmarkStart w:id="172" w:name="_Toc11952"/>
      <w:bookmarkStart w:id="173" w:name="_Toc4110"/>
      <w:r>
        <w:rPr>
          <w:rFonts w:hint="eastAsia"/>
        </w:rPr>
        <w:t>9.4班级文章</w:t>
      </w:r>
      <w:bookmarkEnd w:id="170"/>
      <w:bookmarkEnd w:id="171"/>
      <w:bookmarkEnd w:id="172"/>
      <w:bookmarkEnd w:id="173"/>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通过班级文章可以布、查看、编辑和删除文章。</w:t>
      </w:r>
    </w:p>
    <w:p>
      <w:r>
        <w:drawing>
          <wp:inline distT="0" distB="0" distL="114300" distR="114300">
            <wp:extent cx="5269230" cy="2530475"/>
            <wp:effectExtent l="0" t="0" r="7620" b="3175"/>
            <wp:docPr id="268"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96"/>
                    <pic:cNvPicPr>
                      <a:picLocks noChangeAspect="1"/>
                    </pic:cNvPicPr>
                  </pic:nvPicPr>
                  <pic:blipFill>
                    <a:blip r:embed="rId146"/>
                    <a:stretch>
                      <a:fillRect/>
                    </a:stretch>
                  </pic:blipFill>
                  <pic:spPr>
                    <a:xfrm>
                      <a:off x="0" y="0"/>
                      <a:ext cx="5269230" cy="2530475"/>
                    </a:xfrm>
                    <a:prstGeom prst="rect">
                      <a:avLst/>
                    </a:prstGeom>
                    <a:noFill/>
                    <a:ln w="9525">
                      <a:noFill/>
                      <a:miter/>
                    </a:ln>
                  </pic:spPr>
                </pic:pic>
              </a:graphicData>
            </a:graphic>
          </wp:inline>
        </w:drawing>
      </w:r>
    </w:p>
    <w:p/>
    <w:p>
      <w:pPr>
        <w:pStyle w:val="5"/>
        <w:numPr>
          <w:ilvl w:val="3"/>
          <w:numId w:val="0"/>
        </w:numPr>
        <w:spacing w:line="360" w:lineRule="auto"/>
      </w:pPr>
      <w:r>
        <w:rPr>
          <w:rFonts w:hint="eastAsia"/>
        </w:rPr>
        <w:t>9.4.1发布、编辑文章</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点击“发布文章”，在打开的页面中输入文章标题、编写文章内容点击“发表就发布了一篇新的文章。</w:t>
      </w:r>
    </w:p>
    <w:p>
      <w:r>
        <w:drawing>
          <wp:inline distT="0" distB="0" distL="114300" distR="114300">
            <wp:extent cx="5269865" cy="2870200"/>
            <wp:effectExtent l="0" t="0" r="6985" b="6350"/>
            <wp:docPr id="269"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97"/>
                    <pic:cNvPicPr>
                      <a:picLocks noChangeAspect="1"/>
                    </pic:cNvPicPr>
                  </pic:nvPicPr>
                  <pic:blipFill>
                    <a:blip r:embed="rId147"/>
                    <a:stretch>
                      <a:fillRect/>
                    </a:stretch>
                  </pic:blipFill>
                  <pic:spPr>
                    <a:xfrm>
                      <a:off x="0" y="0"/>
                      <a:ext cx="5269865" cy="2870200"/>
                    </a:xfrm>
                    <a:prstGeom prst="rect">
                      <a:avLst/>
                    </a:prstGeom>
                    <a:noFill/>
                    <a:ln w="9525">
                      <a:noFill/>
                      <a:miter/>
                    </a:ln>
                  </pic:spPr>
                </pic:pic>
              </a:graphicData>
            </a:graphic>
          </wp:inline>
        </w:drawing>
      </w:r>
    </w:p>
    <w:p/>
    <w:p>
      <w:pPr>
        <w:pStyle w:val="5"/>
        <w:numPr>
          <w:ilvl w:val="3"/>
          <w:numId w:val="0"/>
        </w:numPr>
        <w:spacing w:line="360" w:lineRule="auto"/>
      </w:pPr>
      <w:r>
        <w:rPr>
          <w:rFonts w:hint="eastAsia"/>
        </w:rPr>
        <w:t>9.4.2查看、评论文章</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对于已经发表的文章，可以查看文章内容，也可对该文章进行评论。</w:t>
      </w:r>
    </w:p>
    <w:p>
      <w:r>
        <w:drawing>
          <wp:inline distT="0" distB="0" distL="114300" distR="114300">
            <wp:extent cx="5269230" cy="2901950"/>
            <wp:effectExtent l="0" t="0" r="7620" b="12700"/>
            <wp:docPr id="270"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98"/>
                    <pic:cNvPicPr>
                      <a:picLocks noChangeAspect="1"/>
                    </pic:cNvPicPr>
                  </pic:nvPicPr>
                  <pic:blipFill>
                    <a:blip r:embed="rId148"/>
                    <a:stretch>
                      <a:fillRect/>
                    </a:stretch>
                  </pic:blipFill>
                  <pic:spPr>
                    <a:xfrm>
                      <a:off x="0" y="0"/>
                      <a:ext cx="5269230" cy="2901950"/>
                    </a:xfrm>
                    <a:prstGeom prst="rect">
                      <a:avLst/>
                    </a:prstGeom>
                    <a:noFill/>
                    <a:ln w="9525">
                      <a:noFill/>
                      <a:miter/>
                    </a:ln>
                  </pic:spPr>
                </pic:pic>
              </a:graphicData>
            </a:graphic>
          </wp:inline>
        </w:drawing>
      </w:r>
    </w:p>
    <w:p/>
    <w:p>
      <w:pPr>
        <w:pStyle w:val="4"/>
        <w:spacing w:line="360" w:lineRule="auto"/>
      </w:pPr>
      <w:bookmarkStart w:id="174" w:name="_Toc6156"/>
      <w:bookmarkStart w:id="175" w:name="_Toc427248043"/>
      <w:bookmarkStart w:id="176" w:name="_Toc22386"/>
      <w:bookmarkStart w:id="177" w:name="_Toc10208"/>
      <w:r>
        <w:rPr>
          <w:rFonts w:hint="eastAsia"/>
        </w:rPr>
        <w:t>9.5班级相册</w:t>
      </w:r>
      <w:bookmarkEnd w:id="174"/>
      <w:bookmarkEnd w:id="175"/>
      <w:bookmarkEnd w:id="176"/>
      <w:bookmarkEnd w:id="177"/>
    </w:p>
    <w:p>
      <w:pPr>
        <w:spacing w:line="360" w:lineRule="auto"/>
        <w:jc w:val="center"/>
        <w:rPr>
          <w:rFonts w:ascii="微软雅黑" w:hAnsi="微软雅黑" w:eastAsia="微软雅黑"/>
          <w:sz w:val="24"/>
        </w:rPr>
      </w:pPr>
      <w:r>
        <w:rPr>
          <w:rFonts w:hint="eastAsia" w:ascii="微软雅黑" w:hAnsi="微软雅黑" w:eastAsia="微软雅黑"/>
          <w:sz w:val="24"/>
        </w:rPr>
        <w:t>具备管理员权限的班级成员、班长及班主任可以创建、管理本班相册。</w:t>
      </w:r>
      <w:r>
        <w:drawing>
          <wp:inline distT="0" distB="0" distL="114300" distR="114300">
            <wp:extent cx="5267325" cy="2569845"/>
            <wp:effectExtent l="0" t="0" r="9525" b="1905"/>
            <wp:docPr id="271"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99"/>
                    <pic:cNvPicPr>
                      <a:picLocks noChangeAspect="1"/>
                    </pic:cNvPicPr>
                  </pic:nvPicPr>
                  <pic:blipFill>
                    <a:blip r:embed="rId149"/>
                    <a:stretch>
                      <a:fillRect/>
                    </a:stretch>
                  </pic:blipFill>
                  <pic:spPr>
                    <a:xfrm>
                      <a:off x="0" y="0"/>
                      <a:ext cx="5267325" cy="2569845"/>
                    </a:xfrm>
                    <a:prstGeom prst="rect">
                      <a:avLst/>
                    </a:prstGeom>
                    <a:noFill/>
                    <a:ln w="9525">
                      <a:noFill/>
                      <a:miter/>
                    </a:ln>
                  </pic:spPr>
                </pic:pic>
              </a:graphicData>
            </a:graphic>
          </wp:inline>
        </w:drawing>
      </w:r>
    </w:p>
    <w:p>
      <w:pPr>
        <w:spacing w:line="360" w:lineRule="auto"/>
        <w:jc w:val="center"/>
        <w:rPr>
          <w:rFonts w:ascii="微软雅黑" w:hAnsi="微软雅黑" w:eastAsia="微软雅黑"/>
          <w:sz w:val="24"/>
        </w:rPr>
      </w:pPr>
    </w:p>
    <w:p>
      <w:pPr>
        <w:pStyle w:val="5"/>
        <w:numPr>
          <w:ilvl w:val="3"/>
          <w:numId w:val="0"/>
        </w:numPr>
        <w:spacing w:line="360" w:lineRule="auto"/>
      </w:pPr>
      <w:r>
        <w:rPr>
          <w:rFonts w:hint="eastAsia"/>
        </w:rPr>
        <w:t>9.5.1创建新相册</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点击“创建新相册”，需输入相册名称、相册描述、相册权限等信息。</w:t>
      </w:r>
    </w:p>
    <w:p>
      <w:pPr>
        <w:spacing w:line="360" w:lineRule="auto"/>
        <w:ind w:firstLine="420" w:firstLineChars="200"/>
        <w:rPr>
          <w:rFonts w:ascii="微软雅黑" w:hAnsi="微软雅黑" w:eastAsia="微软雅黑"/>
          <w:sz w:val="24"/>
        </w:rPr>
      </w:pPr>
      <w:r>
        <w:drawing>
          <wp:inline distT="0" distB="0" distL="114300" distR="114300">
            <wp:extent cx="4438015" cy="3104515"/>
            <wp:effectExtent l="0" t="0" r="635" b="635"/>
            <wp:docPr id="272"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00"/>
                    <pic:cNvPicPr>
                      <a:picLocks noChangeAspect="1"/>
                    </pic:cNvPicPr>
                  </pic:nvPicPr>
                  <pic:blipFill>
                    <a:blip r:embed="rId150"/>
                    <a:stretch>
                      <a:fillRect/>
                    </a:stretch>
                  </pic:blipFill>
                  <pic:spPr>
                    <a:xfrm>
                      <a:off x="0" y="0"/>
                      <a:ext cx="4438015" cy="3104515"/>
                    </a:xfrm>
                    <a:prstGeom prst="rect">
                      <a:avLst/>
                    </a:prstGeom>
                    <a:noFill/>
                    <a:ln w="9525">
                      <a:noFill/>
                      <a:miter/>
                    </a:ln>
                  </pic:spPr>
                </pic:pic>
              </a:graphicData>
            </a:graphic>
          </wp:inline>
        </w:drawing>
      </w:r>
    </w:p>
    <w:p>
      <w:pPr>
        <w:pStyle w:val="12"/>
        <w:numPr>
          <w:ilvl w:val="0"/>
          <w:numId w:val="6"/>
        </w:numPr>
        <w:rPr>
          <w:rFonts w:ascii="微软雅黑" w:hAnsi="微软雅黑" w:eastAsia="微软雅黑"/>
          <w:b/>
          <w:sz w:val="24"/>
          <w:lang w:eastAsia="zh-CN"/>
        </w:rPr>
      </w:pPr>
      <w:r>
        <w:rPr>
          <w:rFonts w:hint="eastAsia" w:ascii="微软雅黑" w:hAnsi="微软雅黑" w:eastAsia="微软雅黑"/>
          <w:b/>
          <w:sz w:val="24"/>
          <w:lang w:eastAsia="zh-CN"/>
        </w:rPr>
        <w:t>上传照片</w:t>
      </w:r>
    </w:p>
    <w:p>
      <w:pPr>
        <w:pStyle w:val="12"/>
        <w:ind w:firstLine="480" w:firstLineChars="200"/>
        <w:rPr>
          <w:rFonts w:ascii="微软雅黑" w:hAnsi="微软雅黑" w:eastAsia="微软雅黑"/>
          <w:sz w:val="24"/>
          <w:lang w:eastAsia="zh-CN"/>
        </w:rPr>
      </w:pPr>
      <w:r>
        <w:rPr>
          <w:rFonts w:hint="eastAsia" w:ascii="微软雅黑" w:hAnsi="微软雅黑" w:eastAsia="微软雅黑"/>
          <w:sz w:val="24"/>
          <w:lang w:eastAsia="zh-CN"/>
        </w:rPr>
        <w:t>点击“我的相册”-“上传照片”，选择预上传的相册或创建新的相册，选择照片，编写照片说明，点击“确认上传”，就将照片上传到指定相册中。</w:t>
      </w:r>
    </w:p>
    <w:p>
      <w:pPr>
        <w:pStyle w:val="12"/>
        <w:ind w:left="1200" w:firstLine="0"/>
        <w:rPr>
          <w:rFonts w:ascii="微软雅黑" w:hAnsi="微软雅黑" w:eastAsia="微软雅黑"/>
          <w:b/>
          <w:sz w:val="24"/>
          <w:lang w:eastAsia="zh-CN"/>
        </w:rPr>
      </w:pPr>
    </w:p>
    <w:p>
      <w:pPr>
        <w:pStyle w:val="12"/>
        <w:ind w:left="480" w:firstLine="0"/>
        <w:jc w:val="center"/>
        <w:rPr>
          <w:rFonts w:ascii="微软雅黑" w:hAnsi="微软雅黑" w:eastAsia="微软雅黑"/>
          <w:b/>
          <w:sz w:val="24"/>
          <w:lang w:eastAsia="zh-CN"/>
        </w:rPr>
      </w:pPr>
      <w:r>
        <w:rPr>
          <w:lang w:eastAsia="zh-CN"/>
        </w:rPr>
        <w:drawing>
          <wp:inline distT="0" distB="0" distL="114300" distR="114300">
            <wp:extent cx="5271135" cy="3585845"/>
            <wp:effectExtent l="0" t="0" r="5715" b="14605"/>
            <wp:docPr id="273"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01"/>
                    <pic:cNvPicPr>
                      <a:picLocks noChangeAspect="1"/>
                    </pic:cNvPicPr>
                  </pic:nvPicPr>
                  <pic:blipFill>
                    <a:blip r:embed="rId151"/>
                    <a:stretch>
                      <a:fillRect/>
                    </a:stretch>
                  </pic:blipFill>
                  <pic:spPr>
                    <a:xfrm>
                      <a:off x="0" y="0"/>
                      <a:ext cx="5271135" cy="3585845"/>
                    </a:xfrm>
                    <a:prstGeom prst="rect">
                      <a:avLst/>
                    </a:prstGeom>
                    <a:noFill/>
                    <a:ln w="9525">
                      <a:noFill/>
                      <a:miter/>
                    </a:ln>
                  </pic:spPr>
                </pic:pic>
              </a:graphicData>
            </a:graphic>
          </wp:inline>
        </w:drawing>
      </w:r>
    </w:p>
    <w:p>
      <w:pPr>
        <w:jc w:val="center"/>
        <w:rPr>
          <w:b/>
        </w:rPr>
      </w:pPr>
    </w:p>
    <w:p>
      <w:pPr>
        <w:jc w:val="center"/>
        <w:rPr>
          <w:b/>
        </w:rPr>
      </w:pPr>
    </w:p>
    <w:p>
      <w:pPr>
        <w:pStyle w:val="4"/>
        <w:spacing w:line="360" w:lineRule="auto"/>
      </w:pPr>
      <w:bookmarkStart w:id="178" w:name="_Toc427248044"/>
      <w:bookmarkStart w:id="179" w:name="_Toc11939"/>
      <w:bookmarkStart w:id="180" w:name="_Toc1037"/>
      <w:bookmarkStart w:id="181" w:name="_Toc763"/>
      <w:r>
        <w:rPr>
          <w:rFonts w:hint="eastAsia"/>
        </w:rPr>
        <w:t>9.6班级资源</w:t>
      </w:r>
      <w:bookmarkEnd w:id="178"/>
      <w:bookmarkEnd w:id="179"/>
      <w:bookmarkEnd w:id="180"/>
      <w:bookmarkEnd w:id="181"/>
    </w:p>
    <w:p>
      <w:pPr>
        <w:ind w:firstLine="480" w:firstLineChars="200"/>
        <w:rPr>
          <w:rFonts w:ascii="微软雅黑" w:hAnsi="微软雅黑" w:eastAsia="微软雅黑"/>
          <w:sz w:val="24"/>
          <w:szCs w:val="24"/>
        </w:rPr>
      </w:pPr>
      <w:r>
        <w:rPr>
          <w:rFonts w:hint="eastAsia" w:ascii="微软雅黑" w:hAnsi="微软雅黑" w:eastAsia="微软雅黑"/>
          <w:sz w:val="24"/>
          <w:szCs w:val="24"/>
        </w:rPr>
        <w:t>班级资源为班级内教师和学生共享的所有资源。资源列表展现资源的名称、所属学科、贡献人、上传时间、大小、下载次数等信息。只有班主任可以对班级资源进行管理操作，包括对资源公开/不公开、移动、删除和新建文件夹进行分类管理。不公开的资源仅班级内成员可见，公开的资源所有访客可见。</w:t>
      </w:r>
    </w:p>
    <w:p>
      <w:pPr>
        <w:spacing w:line="360" w:lineRule="auto"/>
        <w:rPr>
          <w:rFonts w:ascii="微软雅黑" w:hAnsi="微软雅黑" w:eastAsia="微软雅黑"/>
        </w:rPr>
      </w:pPr>
      <w:r>
        <w:drawing>
          <wp:inline distT="0" distB="0" distL="114300" distR="114300">
            <wp:extent cx="5271770" cy="2709545"/>
            <wp:effectExtent l="0" t="0" r="5080" b="14605"/>
            <wp:docPr id="274"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02"/>
                    <pic:cNvPicPr>
                      <a:picLocks noChangeAspect="1"/>
                    </pic:cNvPicPr>
                  </pic:nvPicPr>
                  <pic:blipFill>
                    <a:blip r:embed="rId152"/>
                    <a:stretch>
                      <a:fillRect/>
                    </a:stretch>
                  </pic:blipFill>
                  <pic:spPr>
                    <a:xfrm>
                      <a:off x="0" y="0"/>
                      <a:ext cx="5271770" cy="2709545"/>
                    </a:xfrm>
                    <a:prstGeom prst="rect">
                      <a:avLst/>
                    </a:prstGeom>
                    <a:noFill/>
                    <a:ln w="9525">
                      <a:noFill/>
                      <a:miter/>
                    </a:ln>
                  </pic:spPr>
                </pic:pic>
              </a:graphicData>
            </a:graphic>
          </wp:inline>
        </w:drawing>
      </w:r>
    </w:p>
    <w:p>
      <w:pPr>
        <w:pStyle w:val="5"/>
        <w:numPr>
          <w:ilvl w:val="3"/>
          <w:numId w:val="0"/>
        </w:numPr>
        <w:spacing w:line="360" w:lineRule="auto"/>
        <w:rPr>
          <w:rFonts w:ascii="微软雅黑" w:hAnsi="微软雅黑" w:eastAsia="微软雅黑"/>
        </w:rPr>
      </w:pPr>
      <w:r>
        <w:rPr>
          <w:rFonts w:hint="eastAsia" w:ascii="微软雅黑" w:hAnsi="微软雅黑" w:eastAsia="微软雅黑"/>
        </w:rPr>
        <w:t>9.6.1共享资源</w:t>
      </w:r>
    </w:p>
    <w:p>
      <w:pPr>
        <w:ind w:firstLine="480" w:firstLineChars="200"/>
        <w:rPr>
          <w:rFonts w:ascii="微软雅黑" w:hAnsi="微软雅黑" w:eastAsia="微软雅黑"/>
          <w:sz w:val="24"/>
          <w:szCs w:val="24"/>
        </w:rPr>
      </w:pPr>
      <w:r>
        <w:rPr>
          <w:rFonts w:hint="eastAsia" w:ascii="微软雅黑" w:hAnsi="微软雅黑" w:eastAsia="微软雅黑"/>
          <w:sz w:val="24"/>
          <w:szCs w:val="24"/>
        </w:rPr>
        <w:t>本班教师和学生可以共享资源到班级资源，点击共享按钮，在共享资源页面选择本地的资源上传，选择资源所属的学科后，即可一键共享到班级，与班级内成员共享资源。</w:t>
      </w:r>
    </w:p>
    <w:p>
      <w:pPr>
        <w:jc w:val="center"/>
        <w:rPr>
          <w:rFonts w:ascii="微软雅黑" w:hAnsi="微软雅黑" w:eastAsia="微软雅黑"/>
        </w:rPr>
      </w:pPr>
      <w:r>
        <w:drawing>
          <wp:inline distT="0" distB="0" distL="114300" distR="114300">
            <wp:extent cx="5268595" cy="3119755"/>
            <wp:effectExtent l="0" t="0" r="8255" b="4445"/>
            <wp:docPr id="275"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03"/>
                    <pic:cNvPicPr>
                      <a:picLocks noChangeAspect="1"/>
                    </pic:cNvPicPr>
                  </pic:nvPicPr>
                  <pic:blipFill>
                    <a:blip r:embed="rId153"/>
                    <a:stretch>
                      <a:fillRect/>
                    </a:stretch>
                  </pic:blipFill>
                  <pic:spPr>
                    <a:xfrm>
                      <a:off x="0" y="0"/>
                      <a:ext cx="5268595" cy="3119755"/>
                    </a:xfrm>
                    <a:prstGeom prst="rect">
                      <a:avLst/>
                    </a:prstGeom>
                    <a:noFill/>
                    <a:ln w="9525">
                      <a:noFill/>
                      <a:miter/>
                    </a:ln>
                  </pic:spPr>
                </pic:pic>
              </a:graphicData>
            </a:graphic>
          </wp:inline>
        </w:drawing>
      </w:r>
    </w:p>
    <w:p>
      <w:pPr>
        <w:pStyle w:val="5"/>
        <w:numPr>
          <w:ilvl w:val="3"/>
          <w:numId w:val="0"/>
        </w:numPr>
        <w:spacing w:line="360" w:lineRule="auto"/>
        <w:rPr>
          <w:rFonts w:ascii="微软雅黑" w:hAnsi="微软雅黑" w:eastAsia="微软雅黑"/>
        </w:rPr>
      </w:pPr>
      <w:r>
        <w:rPr>
          <w:rFonts w:hint="eastAsia" w:ascii="微软雅黑" w:hAnsi="微软雅黑" w:eastAsia="微软雅黑"/>
        </w:rPr>
        <w:t>9.6.2班级资源详情页</w:t>
      </w:r>
    </w:p>
    <w:p>
      <w:pPr>
        <w:ind w:firstLine="480" w:firstLineChars="200"/>
        <w:rPr>
          <w:rFonts w:ascii="微软雅黑" w:hAnsi="微软雅黑" w:eastAsia="微软雅黑"/>
          <w:kern w:val="1"/>
          <w:sz w:val="24"/>
          <w:szCs w:val="24"/>
        </w:rPr>
      </w:pPr>
      <w:r>
        <w:rPr>
          <w:rFonts w:hint="eastAsia" w:ascii="微软雅黑" w:hAnsi="微软雅黑" w:eastAsia="微软雅黑"/>
          <w:kern w:val="1"/>
          <w:sz w:val="24"/>
          <w:szCs w:val="24"/>
        </w:rPr>
        <w:t>点击班级资源列表中任意资源，进入该资源详情页。</w:t>
      </w:r>
      <w:r>
        <w:rPr>
          <w:rFonts w:hint="eastAsia" w:ascii="微软雅黑" w:hAnsi="微软雅黑" w:eastAsia="微软雅黑"/>
          <w:sz w:val="24"/>
          <w:szCs w:val="24"/>
        </w:rPr>
        <w:t>详情页可以预览资源内容，查看资源相关属性，支持下载操作。</w:t>
      </w:r>
    </w:p>
    <w:p>
      <w:pPr>
        <w:spacing w:line="360" w:lineRule="auto"/>
        <w:rPr>
          <w:rFonts w:ascii="微软雅黑" w:hAnsi="微软雅黑" w:eastAsia="微软雅黑"/>
          <w:b/>
          <w:sz w:val="28"/>
          <w:szCs w:val="28"/>
        </w:rPr>
      </w:pPr>
      <w:r>
        <w:drawing>
          <wp:inline distT="0" distB="0" distL="114300" distR="114300">
            <wp:extent cx="5264785" cy="3102610"/>
            <wp:effectExtent l="0" t="0" r="12065" b="2540"/>
            <wp:docPr id="276"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04"/>
                    <pic:cNvPicPr>
                      <a:picLocks noChangeAspect="1"/>
                    </pic:cNvPicPr>
                  </pic:nvPicPr>
                  <pic:blipFill>
                    <a:blip r:embed="rId154"/>
                    <a:stretch>
                      <a:fillRect/>
                    </a:stretch>
                  </pic:blipFill>
                  <pic:spPr>
                    <a:xfrm>
                      <a:off x="0" y="0"/>
                      <a:ext cx="5264785" cy="3102610"/>
                    </a:xfrm>
                    <a:prstGeom prst="rect">
                      <a:avLst/>
                    </a:prstGeom>
                    <a:noFill/>
                    <a:ln w="9525">
                      <a:noFill/>
                      <a:miter/>
                    </a:ln>
                  </pic:spPr>
                </pic:pic>
              </a:graphicData>
            </a:graphic>
          </wp:inline>
        </w:drawing>
      </w:r>
    </w:p>
    <w:p>
      <w:pPr>
        <w:pStyle w:val="4"/>
        <w:spacing w:line="360" w:lineRule="auto"/>
      </w:pPr>
      <w:bookmarkStart w:id="182" w:name="_Toc427248045"/>
      <w:bookmarkStart w:id="183" w:name="_Toc16157"/>
      <w:bookmarkStart w:id="184" w:name="_Toc19456"/>
      <w:bookmarkStart w:id="185" w:name="_Toc9578"/>
      <w:r>
        <w:rPr>
          <w:rFonts w:hint="eastAsia"/>
        </w:rPr>
        <w:t>9.7班级问吧</w:t>
      </w:r>
      <w:bookmarkEnd w:id="182"/>
      <w:bookmarkEnd w:id="183"/>
      <w:bookmarkEnd w:id="184"/>
      <w:bookmarkEnd w:id="185"/>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“班级问吧”为本班成员提供疑难问题提问、解答的渠道。教师可以提出或解答学生提出的问题，也可以查看班级内其他人之间的提问和解答内容。</w:t>
      </w:r>
    </w:p>
    <w:p>
      <w:r>
        <w:drawing>
          <wp:inline distT="0" distB="0" distL="114300" distR="114300">
            <wp:extent cx="5271135" cy="2938145"/>
            <wp:effectExtent l="0" t="0" r="5715" b="14605"/>
            <wp:docPr id="277"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05"/>
                    <pic:cNvPicPr>
                      <a:picLocks noChangeAspect="1"/>
                    </pic:cNvPicPr>
                  </pic:nvPicPr>
                  <pic:blipFill>
                    <a:blip r:embed="rId155"/>
                    <a:stretch>
                      <a:fillRect/>
                    </a:stretch>
                  </pic:blipFill>
                  <pic:spPr>
                    <a:xfrm>
                      <a:off x="0" y="0"/>
                      <a:ext cx="5271135" cy="2938145"/>
                    </a:xfrm>
                    <a:prstGeom prst="rect">
                      <a:avLst/>
                    </a:prstGeom>
                    <a:noFill/>
                    <a:ln w="9525">
                      <a:noFill/>
                      <a:miter/>
                    </a:ln>
                  </pic:spPr>
                </pic:pic>
              </a:graphicData>
            </a:graphic>
          </wp:inline>
        </w:drawing>
      </w:r>
    </w:p>
    <w:p/>
    <w:p>
      <w:pPr>
        <w:pStyle w:val="4"/>
        <w:spacing w:line="360" w:lineRule="auto"/>
      </w:pPr>
      <w:bookmarkStart w:id="186" w:name="_Toc948"/>
      <w:bookmarkStart w:id="187" w:name="_Toc18937"/>
      <w:bookmarkStart w:id="188" w:name="_Toc427248046"/>
      <w:bookmarkStart w:id="189" w:name="_Toc4236"/>
      <w:r>
        <w:rPr>
          <w:rFonts w:hint="eastAsia"/>
        </w:rPr>
        <w:t>9.8班级留言</w:t>
      </w:r>
      <w:bookmarkEnd w:id="186"/>
      <w:bookmarkEnd w:id="187"/>
      <w:bookmarkEnd w:id="188"/>
      <w:bookmarkEnd w:id="189"/>
    </w:p>
    <w:p>
      <w:pPr>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班内成员可以发表自己的留言、对其他留言进行回复。具备管理员权限的班级成员、班长及班主任有对留言进行删除的权限。</w:t>
      </w:r>
    </w:p>
    <w:p>
      <w:r>
        <w:drawing>
          <wp:inline distT="0" distB="0" distL="114300" distR="114300">
            <wp:extent cx="5271135" cy="2400935"/>
            <wp:effectExtent l="0" t="0" r="5715" b="18415"/>
            <wp:docPr id="279"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07"/>
                    <pic:cNvPicPr>
                      <a:picLocks noChangeAspect="1"/>
                    </pic:cNvPicPr>
                  </pic:nvPicPr>
                  <pic:blipFill>
                    <a:blip r:embed="rId156"/>
                    <a:stretch>
                      <a:fillRect/>
                    </a:stretch>
                  </pic:blipFill>
                  <pic:spPr>
                    <a:xfrm>
                      <a:off x="0" y="0"/>
                      <a:ext cx="5271135" cy="2400935"/>
                    </a:xfrm>
                    <a:prstGeom prst="rect">
                      <a:avLst/>
                    </a:prstGeom>
                    <a:noFill/>
                    <a:ln w="9525">
                      <a:noFill/>
                      <a:miter/>
                    </a:ln>
                  </pic:spPr>
                </pic:pic>
              </a:graphicData>
            </a:graphic>
          </wp:inline>
        </w:drawing>
      </w:r>
      <w:bookmarkEnd w:id="157"/>
    </w:p>
    <w:p/>
    <w:p>
      <w:pPr>
        <w:pStyle w:val="12"/>
        <w:ind w:firstLine="0"/>
        <w:outlineLvl w:val="0"/>
        <w:rPr>
          <w:rFonts w:ascii="微软雅黑" w:hAnsi="微软雅黑" w:eastAsia="微软雅黑"/>
          <w:b/>
          <w:kern w:val="2"/>
          <w:sz w:val="28"/>
          <w:szCs w:val="28"/>
          <w:lang w:eastAsia="zh-CN"/>
        </w:rPr>
      </w:pPr>
      <w:bookmarkStart w:id="190" w:name="_Toc427248047"/>
      <w:bookmarkStart w:id="191" w:name="_Toc365454755"/>
      <w:bookmarkStart w:id="192" w:name="_Toc365467047"/>
      <w:bookmarkStart w:id="193" w:name="_Toc21408"/>
      <w:bookmarkStart w:id="194" w:name="_Toc14649"/>
      <w:bookmarkStart w:id="195" w:name="_Toc20163"/>
      <w:bookmarkStart w:id="196" w:name="_Toc365983011"/>
      <w:r>
        <w:rPr>
          <w:rFonts w:hint="eastAsia" w:ascii="微软雅黑" w:hAnsi="微软雅黑" w:eastAsia="微软雅黑"/>
          <w:b/>
          <w:sz w:val="28"/>
          <w:szCs w:val="28"/>
          <w:lang w:eastAsia="zh-CN"/>
        </w:rPr>
        <w:t>10．学校主页</w:t>
      </w:r>
      <w:bookmarkEnd w:id="190"/>
      <w:bookmarkEnd w:id="191"/>
      <w:bookmarkEnd w:id="192"/>
      <w:bookmarkEnd w:id="193"/>
      <w:bookmarkEnd w:id="194"/>
      <w:bookmarkEnd w:id="195"/>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Times New Roman"/>
          <w:sz w:val="24"/>
          <w:szCs w:val="24"/>
        </w:rPr>
        <w:t>通过学校主页，学生可以查看本校最新公告、学校应用、学校资源、学校班级、教师成员、学生成员等信息。</w:t>
      </w:r>
    </w:p>
    <w:p>
      <w:pPr>
        <w:spacing w:line="360" w:lineRule="auto"/>
        <w:jc w:val="center"/>
      </w:pPr>
      <w:r>
        <w:drawing>
          <wp:inline distT="0" distB="0" distL="114300" distR="114300">
            <wp:extent cx="5270500" cy="2555240"/>
            <wp:effectExtent l="0" t="0" r="6350" b="16510"/>
            <wp:docPr id="280"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08"/>
                    <pic:cNvPicPr>
                      <a:picLocks noChangeAspect="1"/>
                    </pic:cNvPicPr>
                  </pic:nvPicPr>
                  <pic:blipFill>
                    <a:blip r:embed="rId157"/>
                    <a:stretch>
                      <a:fillRect/>
                    </a:stretch>
                  </pic:blipFill>
                  <pic:spPr>
                    <a:xfrm>
                      <a:off x="0" y="0"/>
                      <a:ext cx="5270500" cy="2555240"/>
                    </a:xfrm>
                    <a:prstGeom prst="rect">
                      <a:avLst/>
                    </a:prstGeom>
                    <a:noFill/>
                    <a:ln w="9525">
                      <a:noFill/>
                      <a:miter/>
                    </a:ln>
                  </pic:spPr>
                </pic:pic>
              </a:graphicData>
            </a:graphic>
          </wp:inline>
        </w:drawing>
      </w:r>
    </w:p>
    <w:p>
      <w:pPr>
        <w:spacing w:line="360" w:lineRule="auto"/>
        <w:jc w:val="center"/>
      </w:pPr>
    </w:p>
    <w:p>
      <w:pPr>
        <w:spacing w:line="360" w:lineRule="auto"/>
        <w:jc w:val="center"/>
        <w:rPr>
          <w:rFonts w:ascii="微软雅黑" w:hAnsi="微软雅黑" w:eastAsia="微软雅黑"/>
          <w:b/>
          <w:sz w:val="28"/>
          <w:szCs w:val="28"/>
        </w:rPr>
      </w:pPr>
    </w:p>
    <w:p>
      <w:pPr>
        <w:pStyle w:val="4"/>
        <w:spacing w:line="360" w:lineRule="auto"/>
        <w:rPr>
          <w:rFonts w:cs="宋体"/>
        </w:rPr>
      </w:pPr>
      <w:bookmarkStart w:id="197" w:name="_Toc365467048"/>
      <w:bookmarkStart w:id="198" w:name="_Toc365454756"/>
      <w:bookmarkStart w:id="199" w:name="_Toc19895"/>
      <w:bookmarkStart w:id="200" w:name="_Toc11759"/>
      <w:bookmarkStart w:id="201" w:name="_Toc427247727"/>
      <w:bookmarkStart w:id="202" w:name="_Toc427248048"/>
      <w:bookmarkStart w:id="203" w:name="_Toc28793"/>
      <w:r>
        <w:rPr>
          <w:rFonts w:hint="eastAsia"/>
        </w:rPr>
        <w:t>10.1</w:t>
      </w:r>
      <w:bookmarkEnd w:id="197"/>
      <w:bookmarkEnd w:id="198"/>
      <w:r>
        <w:rPr>
          <w:rFonts w:hint="eastAsia"/>
        </w:rPr>
        <w:t>学校资讯</w:t>
      </w:r>
      <w:bookmarkEnd w:id="199"/>
      <w:bookmarkEnd w:id="200"/>
      <w:bookmarkEnd w:id="201"/>
      <w:bookmarkEnd w:id="202"/>
      <w:bookmarkEnd w:id="203"/>
    </w:p>
    <w:p>
      <w:pPr>
        <w:spacing w:line="360" w:lineRule="auto"/>
        <w:ind w:firstLine="480" w:firstLineChars="200"/>
        <w:rPr>
          <w:rFonts w:ascii="微软雅黑" w:hAnsi="微软雅黑" w:eastAsia="微软雅黑" w:cs="Times New Roman"/>
          <w:sz w:val="24"/>
          <w:szCs w:val="24"/>
        </w:rPr>
      </w:pPr>
      <w:r>
        <w:rPr>
          <w:rFonts w:hint="eastAsia" w:ascii="微软雅黑" w:hAnsi="微软雅黑" w:eastAsia="微软雅黑" w:cs="Times New Roman"/>
          <w:sz w:val="24"/>
          <w:szCs w:val="24"/>
        </w:rPr>
        <w:t>学校公告可以查看学校的及时资讯。</w:t>
      </w:r>
      <w:r>
        <w:tab/>
      </w:r>
      <w:r>
        <w:tab/>
      </w:r>
      <w:r>
        <w:drawing>
          <wp:inline distT="0" distB="0" distL="114300" distR="114300">
            <wp:extent cx="5263515" cy="2384425"/>
            <wp:effectExtent l="0" t="0" r="13335" b="15875"/>
            <wp:docPr id="281"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09"/>
                    <pic:cNvPicPr>
                      <a:picLocks noChangeAspect="1"/>
                    </pic:cNvPicPr>
                  </pic:nvPicPr>
                  <pic:blipFill>
                    <a:blip r:embed="rId158"/>
                    <a:stretch>
                      <a:fillRect/>
                    </a:stretch>
                  </pic:blipFill>
                  <pic:spPr>
                    <a:xfrm>
                      <a:off x="0" y="0"/>
                      <a:ext cx="5263515" cy="2384425"/>
                    </a:xfrm>
                    <a:prstGeom prst="rect">
                      <a:avLst/>
                    </a:prstGeom>
                    <a:noFill/>
                    <a:ln w="9525">
                      <a:noFill/>
                      <a:miter/>
                    </a:ln>
                  </pic:spPr>
                </pic:pic>
              </a:graphicData>
            </a:graphic>
          </wp:inline>
        </w:drawing>
      </w:r>
    </w:p>
    <w:p>
      <w:pPr>
        <w:pStyle w:val="4"/>
        <w:spacing w:line="360" w:lineRule="auto"/>
      </w:pPr>
      <w:bookmarkStart w:id="204" w:name="_Toc29343"/>
      <w:bookmarkStart w:id="205" w:name="_Toc427248049"/>
      <w:bookmarkStart w:id="206" w:name="_Toc365454758"/>
      <w:bookmarkStart w:id="207" w:name="_Toc427247729"/>
      <w:bookmarkStart w:id="208" w:name="_Toc9403"/>
      <w:bookmarkStart w:id="209" w:name="_Toc365467050"/>
      <w:bookmarkStart w:id="210" w:name="_Toc29967"/>
      <w:bookmarkStart w:id="211" w:name="_Toc365467049"/>
      <w:bookmarkStart w:id="212" w:name="_Toc365454757"/>
      <w:r>
        <w:rPr>
          <w:rFonts w:hint="eastAsia"/>
        </w:rPr>
        <w:t>10.2本校资源</w:t>
      </w:r>
      <w:bookmarkEnd w:id="204"/>
      <w:bookmarkEnd w:id="205"/>
      <w:bookmarkEnd w:id="206"/>
      <w:bookmarkEnd w:id="207"/>
      <w:bookmarkEnd w:id="208"/>
      <w:bookmarkEnd w:id="209"/>
      <w:bookmarkEnd w:id="210"/>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本校资源汇聚了校内成员共享的所有资源，支持按照教材目录和校本目录两种维度进行检索。教材目录可以检索本校资源里所有带教材编目的资源，校本目录按照本校自定义的分类对资源进行检索。</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资源列表展示资源的名称、简介、大小、浏览量、收藏量、下载量、上传时间和贡献者等信息，支持收藏和下载的操作。</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用户可以查看本校资源的总数、资源总量、访问量和下载量，以及本校教师贡献资源数的排行和最新资源的排行。</w:t>
      </w:r>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校内成员可以点击上传资源按钮，共享资源到本校资源库，与全校共享优质资源。</w:t>
      </w:r>
    </w:p>
    <w:bookmarkEnd w:id="211"/>
    <w:bookmarkEnd w:id="212"/>
    <w:p>
      <w:r>
        <w:drawing>
          <wp:inline distT="0" distB="0" distL="114300" distR="114300">
            <wp:extent cx="5263515" cy="2458085"/>
            <wp:effectExtent l="0" t="0" r="13335" b="18415"/>
            <wp:docPr id="282"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10"/>
                    <pic:cNvPicPr>
                      <a:picLocks noChangeAspect="1"/>
                    </pic:cNvPicPr>
                  </pic:nvPicPr>
                  <pic:blipFill>
                    <a:blip r:embed="rId159"/>
                    <a:stretch>
                      <a:fillRect/>
                    </a:stretch>
                  </pic:blipFill>
                  <pic:spPr>
                    <a:xfrm>
                      <a:off x="0" y="0"/>
                      <a:ext cx="5263515" cy="2458085"/>
                    </a:xfrm>
                    <a:prstGeom prst="rect">
                      <a:avLst/>
                    </a:prstGeom>
                    <a:noFill/>
                    <a:ln w="9525">
                      <a:noFill/>
                      <a:miter/>
                    </a:ln>
                  </pic:spPr>
                </pic:pic>
              </a:graphicData>
            </a:graphic>
          </wp:inline>
        </w:drawing>
      </w:r>
    </w:p>
    <w:p>
      <w:pPr>
        <w:pStyle w:val="4"/>
        <w:spacing w:line="360" w:lineRule="auto"/>
      </w:pPr>
      <w:bookmarkStart w:id="213" w:name="_Toc1180"/>
      <w:bookmarkStart w:id="214" w:name="_Toc365467052"/>
      <w:bookmarkStart w:id="215" w:name="_Toc427247730"/>
      <w:bookmarkStart w:id="216" w:name="_Toc15754"/>
      <w:bookmarkStart w:id="217" w:name="_Toc427248050"/>
      <w:bookmarkStart w:id="218" w:name="_Toc365454760"/>
      <w:bookmarkStart w:id="219" w:name="_Toc28788"/>
      <w:r>
        <w:rPr>
          <w:rFonts w:hint="eastAsia"/>
        </w:rPr>
        <w:t>10.3教师成员</w:t>
      </w:r>
      <w:bookmarkEnd w:id="213"/>
      <w:bookmarkEnd w:id="214"/>
      <w:bookmarkEnd w:id="215"/>
      <w:bookmarkEnd w:id="216"/>
      <w:bookmarkEnd w:id="217"/>
      <w:bookmarkEnd w:id="218"/>
      <w:bookmarkEnd w:id="219"/>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列出本校所有教师名单，可查看教师的用户名、姓名、性别、科目、联系方式以及状态等。</w:t>
      </w:r>
    </w:p>
    <w:p>
      <w:r>
        <w:drawing>
          <wp:inline distT="0" distB="0" distL="114300" distR="114300">
            <wp:extent cx="5272405" cy="2800350"/>
            <wp:effectExtent l="0" t="0" r="4445" b="0"/>
            <wp:docPr id="28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11"/>
                    <pic:cNvPicPr>
                      <a:picLocks noChangeAspect="1"/>
                    </pic:cNvPicPr>
                  </pic:nvPicPr>
                  <pic:blipFill>
                    <a:blip r:embed="rId160"/>
                    <a:stretch>
                      <a:fillRect/>
                    </a:stretch>
                  </pic:blipFill>
                  <pic:spPr>
                    <a:xfrm>
                      <a:off x="0" y="0"/>
                      <a:ext cx="5272405" cy="2800350"/>
                    </a:xfrm>
                    <a:prstGeom prst="rect">
                      <a:avLst/>
                    </a:prstGeom>
                    <a:noFill/>
                    <a:ln w="9525">
                      <a:noFill/>
                      <a:miter/>
                    </a:ln>
                  </pic:spPr>
                </pic:pic>
              </a:graphicData>
            </a:graphic>
          </wp:inline>
        </w:drawing>
      </w:r>
    </w:p>
    <w:p/>
    <w:p>
      <w:pPr>
        <w:pStyle w:val="4"/>
        <w:spacing w:line="360" w:lineRule="auto"/>
      </w:pPr>
      <w:bookmarkStart w:id="220" w:name="_Toc12779"/>
      <w:bookmarkStart w:id="221" w:name="_Toc365467053"/>
      <w:bookmarkStart w:id="222" w:name="_Toc19846"/>
      <w:bookmarkStart w:id="223" w:name="_Toc427247731"/>
      <w:bookmarkStart w:id="224" w:name="_Toc365454761"/>
      <w:bookmarkStart w:id="225" w:name="_Toc427248051"/>
      <w:bookmarkStart w:id="226" w:name="_Toc30138"/>
      <w:r>
        <w:rPr>
          <w:rFonts w:hint="eastAsia"/>
        </w:rPr>
        <w:t>10.4学生成员</w:t>
      </w:r>
      <w:bookmarkEnd w:id="220"/>
      <w:bookmarkEnd w:id="221"/>
      <w:bookmarkEnd w:id="222"/>
      <w:bookmarkEnd w:id="223"/>
      <w:bookmarkEnd w:id="224"/>
      <w:bookmarkEnd w:id="225"/>
      <w:bookmarkEnd w:id="226"/>
    </w:p>
    <w:p>
      <w:pPr>
        <w:spacing w:line="360" w:lineRule="auto"/>
        <w:ind w:firstLine="480" w:firstLineChars="200"/>
        <w:rPr>
          <w:rFonts w:ascii="微软雅黑" w:hAnsi="微软雅黑" w:eastAsia="微软雅黑"/>
          <w:sz w:val="24"/>
        </w:rPr>
      </w:pPr>
      <w:r>
        <w:rPr>
          <w:rFonts w:hint="eastAsia" w:ascii="微软雅黑" w:hAnsi="微软雅黑" w:eastAsia="微软雅黑"/>
          <w:sz w:val="24"/>
        </w:rPr>
        <w:t>列出本校所有学生名单，可查看学生的用户名、姓名、性别、所在班级、联系方式以及状态等。</w:t>
      </w:r>
    </w:p>
    <w:p>
      <w:pPr>
        <w:spacing w:line="360" w:lineRule="auto"/>
      </w:pPr>
      <w:r>
        <w:drawing>
          <wp:inline distT="0" distB="0" distL="114300" distR="114300">
            <wp:extent cx="5269230" cy="2198370"/>
            <wp:effectExtent l="0" t="0" r="7620" b="11430"/>
            <wp:docPr id="28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12"/>
                    <pic:cNvPicPr>
                      <a:picLocks noChangeAspect="1"/>
                    </pic:cNvPicPr>
                  </pic:nvPicPr>
                  <pic:blipFill>
                    <a:blip r:embed="rId161"/>
                    <a:stretch>
                      <a:fillRect/>
                    </a:stretch>
                  </pic:blipFill>
                  <pic:spPr>
                    <a:xfrm>
                      <a:off x="0" y="0"/>
                      <a:ext cx="5269230" cy="2198370"/>
                    </a:xfrm>
                    <a:prstGeom prst="rect">
                      <a:avLst/>
                    </a:prstGeom>
                    <a:noFill/>
                    <a:ln w="9525">
                      <a:noFill/>
                      <a:miter/>
                    </a:ln>
                  </pic:spPr>
                </pic:pic>
              </a:graphicData>
            </a:graphic>
          </wp:inline>
        </w:drawing>
      </w:r>
    </w:p>
    <w:p>
      <w:pPr>
        <w:pStyle w:val="4"/>
        <w:spacing w:line="360" w:lineRule="auto"/>
      </w:pPr>
      <w:bookmarkStart w:id="227" w:name="_Toc22601"/>
      <w:bookmarkStart w:id="228" w:name="_Toc4107"/>
      <w:bookmarkStart w:id="229" w:name="_Toc427248052"/>
      <w:bookmarkStart w:id="230" w:name="_Toc1734"/>
      <w:bookmarkStart w:id="231" w:name="_Toc427247732"/>
      <w:r>
        <w:rPr>
          <w:rFonts w:hint="eastAsia"/>
        </w:rPr>
        <w:t>10.5家长成员</w:t>
      </w:r>
      <w:bookmarkEnd w:id="227"/>
      <w:bookmarkEnd w:id="228"/>
      <w:bookmarkEnd w:id="229"/>
      <w:bookmarkEnd w:id="230"/>
    </w:p>
    <w:p>
      <w:pPr>
        <w:rPr>
          <w:rFonts w:ascii="微软雅黑" w:hAnsi="微软雅黑" w:eastAsia="微软雅黑"/>
          <w:sz w:val="24"/>
        </w:rPr>
      </w:pPr>
      <w:r>
        <w:rPr>
          <w:rFonts w:hint="eastAsia" w:ascii="微软雅黑" w:hAnsi="微软雅黑" w:eastAsia="微软雅黑"/>
          <w:sz w:val="24"/>
        </w:rPr>
        <w:t>列出本校所有学生名单，可查看家长的用户名、姓名、性别、所在班级、联系方式以及状态等</w:t>
      </w:r>
    </w:p>
    <w:p>
      <w:r>
        <w:drawing>
          <wp:inline distT="0" distB="0" distL="114300" distR="114300">
            <wp:extent cx="5264785" cy="2199005"/>
            <wp:effectExtent l="0" t="0" r="12065" b="10795"/>
            <wp:docPr id="285"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13"/>
                    <pic:cNvPicPr>
                      <a:picLocks noChangeAspect="1"/>
                    </pic:cNvPicPr>
                  </pic:nvPicPr>
                  <pic:blipFill>
                    <a:blip r:embed="rId162"/>
                    <a:stretch>
                      <a:fillRect/>
                    </a:stretch>
                  </pic:blipFill>
                  <pic:spPr>
                    <a:xfrm>
                      <a:off x="0" y="0"/>
                      <a:ext cx="5264785" cy="2199005"/>
                    </a:xfrm>
                    <a:prstGeom prst="rect">
                      <a:avLst/>
                    </a:prstGeom>
                    <a:noFill/>
                    <a:ln w="9525">
                      <a:noFill/>
                      <a:miter/>
                    </a:ln>
                  </pic:spPr>
                </pic:pic>
              </a:graphicData>
            </a:graphic>
          </wp:inline>
        </w:drawing>
      </w:r>
    </w:p>
    <w:bookmarkEnd w:id="196"/>
    <w:bookmarkEnd w:id="231"/>
    <w:p>
      <w:pPr>
        <w:pStyle w:val="12"/>
        <w:ind w:firstLine="0"/>
        <w:outlineLvl w:val="0"/>
        <w:rPr>
          <w:rFonts w:ascii="微软雅黑" w:hAnsi="微软雅黑" w:eastAsia="微软雅黑"/>
          <w:b/>
          <w:sz w:val="28"/>
          <w:szCs w:val="28"/>
          <w:lang w:eastAsia="zh-CN"/>
        </w:rPr>
      </w:pPr>
      <w:bookmarkStart w:id="232" w:name="_Toc427249527"/>
      <w:bookmarkStart w:id="233" w:name="_Toc8466"/>
      <w:bookmarkStart w:id="234" w:name="_Toc8826"/>
      <w:bookmarkStart w:id="235" w:name="OLE_LINK5"/>
      <w:r>
        <w:rPr>
          <w:rFonts w:hint="eastAsia" w:ascii="微软雅黑" w:hAnsi="微软雅黑" w:eastAsia="微软雅黑"/>
          <w:b/>
          <w:sz w:val="28"/>
          <w:szCs w:val="28"/>
          <w:lang w:eastAsia="zh-CN"/>
        </w:rPr>
        <w:t>11．消息中心</w:t>
      </w:r>
      <w:bookmarkEnd w:id="232"/>
      <w:bookmarkEnd w:id="233"/>
      <w:bookmarkEnd w:id="234"/>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消息中心包括通知公告、收件箱、发件箱、提醒消息、应用消息、系统消息。</w:t>
      </w:r>
    </w:p>
    <w:p>
      <w:pPr>
        <w:spacing w:line="360" w:lineRule="auto"/>
        <w:ind w:firstLine="480" w:firstLineChars="200"/>
        <w:rPr>
          <w:rFonts w:ascii="微软雅黑" w:hAnsi="微软雅黑" w:eastAsia="微软雅黑" w:cs="Times New Roman"/>
          <w:kern w:val="1"/>
          <w:sz w:val="24"/>
          <w:szCs w:val="24"/>
        </w:rPr>
      </w:pPr>
    </w:p>
    <w:p>
      <w:pPr>
        <w:pStyle w:val="4"/>
        <w:spacing w:line="360" w:lineRule="auto"/>
      </w:pPr>
      <w:bookmarkStart w:id="236" w:name="_Toc365540232"/>
      <w:bookmarkStart w:id="237" w:name="_Toc365983012"/>
      <w:bookmarkStart w:id="238" w:name="_Toc365470186"/>
      <w:bookmarkStart w:id="239" w:name="_Toc427248055"/>
      <w:bookmarkStart w:id="240" w:name="_Toc32751"/>
      <w:bookmarkStart w:id="241" w:name="_Toc5552"/>
      <w:bookmarkStart w:id="242" w:name="_Toc3719"/>
      <w:r>
        <w:rPr>
          <w:rFonts w:hint="eastAsia"/>
        </w:rPr>
        <w:t>11.1系统</w:t>
      </w:r>
      <w:bookmarkEnd w:id="236"/>
      <w:bookmarkEnd w:id="237"/>
      <w:bookmarkEnd w:id="238"/>
      <w:r>
        <w:rPr>
          <w:rFonts w:hint="eastAsia"/>
        </w:rPr>
        <w:t>消息</w:t>
      </w:r>
      <w:bookmarkEnd w:id="239"/>
      <w:bookmarkEnd w:id="240"/>
      <w:bookmarkEnd w:id="241"/>
      <w:bookmarkEnd w:id="242"/>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由系统管理员发布的全站通知、好友申请、关注、认证、审核等通知。</w:t>
      </w:r>
    </w:p>
    <w:p>
      <w:pPr>
        <w:spacing w:line="360" w:lineRule="auto"/>
        <w:rPr>
          <w:rFonts w:ascii="微软雅黑" w:hAnsi="微软雅黑" w:eastAsia="微软雅黑" w:cs="Times New Roman"/>
          <w:kern w:val="1"/>
          <w:sz w:val="24"/>
          <w:szCs w:val="24"/>
        </w:rPr>
      </w:pPr>
      <w:r>
        <w:drawing>
          <wp:inline distT="0" distB="0" distL="0" distR="0">
            <wp:extent cx="5267325" cy="19526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5267325" cy="1952625"/>
                    </a:xfrm>
                    <a:prstGeom prst="rect">
                      <a:avLst/>
                    </a:prstGeom>
                    <a:noFill/>
                    <a:ln>
                      <a:noFill/>
                    </a:ln>
                  </pic:spPr>
                </pic:pic>
              </a:graphicData>
            </a:graphic>
          </wp:inline>
        </w:drawing>
      </w:r>
    </w:p>
    <w:p>
      <w:pPr>
        <w:spacing w:line="360" w:lineRule="auto"/>
        <w:ind w:firstLine="480" w:firstLineChars="200"/>
        <w:rPr>
          <w:rFonts w:ascii="微软雅黑" w:hAnsi="微软雅黑" w:eastAsia="微软雅黑" w:cs="Times New Roman"/>
          <w:kern w:val="1"/>
          <w:sz w:val="24"/>
          <w:szCs w:val="24"/>
        </w:rPr>
      </w:pPr>
    </w:p>
    <w:p>
      <w:pPr>
        <w:pStyle w:val="4"/>
        <w:spacing w:line="360" w:lineRule="auto"/>
      </w:pPr>
      <w:bookmarkStart w:id="243" w:name="_Toc365983013"/>
      <w:bookmarkStart w:id="244" w:name="_Toc365540233"/>
      <w:bookmarkStart w:id="245" w:name="_Toc365470187"/>
      <w:bookmarkStart w:id="246" w:name="_Toc427248056"/>
      <w:bookmarkStart w:id="247" w:name="_Toc6749"/>
      <w:bookmarkStart w:id="248" w:name="_Toc28198"/>
      <w:bookmarkStart w:id="249" w:name="_Toc18896"/>
      <w:r>
        <w:rPr>
          <w:rFonts w:hint="eastAsia"/>
        </w:rPr>
        <w:t>11.2提醒消息</w:t>
      </w:r>
      <w:bookmarkEnd w:id="243"/>
      <w:bookmarkEnd w:id="244"/>
      <w:bookmarkEnd w:id="245"/>
      <w:bookmarkEnd w:id="246"/>
      <w:bookmarkEnd w:id="247"/>
      <w:bookmarkEnd w:id="248"/>
      <w:bookmarkEnd w:id="249"/>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需要用户审核认证的提醒消息，比如好友邀请、邀请使用应用、申请绑定等。</w:t>
      </w:r>
    </w:p>
    <w:p>
      <w:pPr>
        <w:spacing w:line="360" w:lineRule="auto"/>
      </w:pPr>
    </w:p>
    <w:p>
      <w:pPr>
        <w:spacing w:line="360" w:lineRule="auto"/>
      </w:pPr>
    </w:p>
    <w:p>
      <w:pPr>
        <w:spacing w:line="360" w:lineRule="auto"/>
        <w:jc w:val="center"/>
      </w:pPr>
      <w:r>
        <w:drawing>
          <wp:inline distT="0" distB="0" distL="0" distR="0">
            <wp:extent cx="5267325" cy="21526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5267325" cy="2152650"/>
                    </a:xfrm>
                    <a:prstGeom prst="rect">
                      <a:avLst/>
                    </a:prstGeom>
                    <a:noFill/>
                    <a:ln>
                      <a:noFill/>
                    </a:ln>
                  </pic:spPr>
                </pic:pic>
              </a:graphicData>
            </a:graphic>
          </wp:inline>
        </w:drawing>
      </w:r>
    </w:p>
    <w:p>
      <w:pPr>
        <w:spacing w:line="360" w:lineRule="auto"/>
      </w:pPr>
    </w:p>
    <w:p>
      <w:pPr>
        <w:pStyle w:val="4"/>
        <w:spacing w:line="360" w:lineRule="auto"/>
      </w:pPr>
      <w:bookmarkStart w:id="250" w:name="_Toc15860"/>
      <w:bookmarkStart w:id="251" w:name="_Toc427248057"/>
      <w:bookmarkStart w:id="252" w:name="_Toc365983015"/>
      <w:bookmarkStart w:id="253" w:name="_Toc365540235"/>
      <w:bookmarkStart w:id="254" w:name="_Toc3139"/>
      <w:bookmarkStart w:id="255" w:name="_Toc365470189"/>
      <w:bookmarkStart w:id="256" w:name="_Toc8916"/>
      <w:r>
        <w:t>11</w:t>
      </w:r>
      <w:r>
        <w:rPr>
          <w:rFonts w:hint="eastAsia"/>
        </w:rPr>
        <w:t>.3应用消息</w:t>
      </w:r>
      <w:bookmarkEnd w:id="250"/>
      <w:bookmarkEnd w:id="251"/>
      <w:bookmarkEnd w:id="252"/>
      <w:bookmarkEnd w:id="253"/>
      <w:bookmarkEnd w:id="254"/>
      <w:bookmarkEnd w:id="255"/>
      <w:bookmarkEnd w:id="256"/>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来自学习应用中的最新动态提醒，包括应用订阅消息（如：应用更新、应用动态等）、应用提醒（如：教师布置作业通知等）。</w:t>
      </w:r>
    </w:p>
    <w:p>
      <w:pPr>
        <w:spacing w:line="360" w:lineRule="auto"/>
        <w:ind w:firstLine="420" w:firstLineChars="200"/>
      </w:pPr>
      <w:r>
        <w:drawing>
          <wp:inline distT="0" distB="0" distL="0" distR="0">
            <wp:extent cx="5267325" cy="17621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5267325" cy="1762125"/>
                    </a:xfrm>
                    <a:prstGeom prst="rect">
                      <a:avLst/>
                    </a:prstGeom>
                    <a:noFill/>
                    <a:ln>
                      <a:noFill/>
                    </a:ln>
                  </pic:spPr>
                </pic:pic>
              </a:graphicData>
            </a:graphic>
          </wp:inline>
        </w:drawing>
      </w:r>
    </w:p>
    <w:p>
      <w:pPr>
        <w:pStyle w:val="4"/>
        <w:spacing w:line="360" w:lineRule="auto"/>
      </w:pPr>
      <w:bookmarkStart w:id="257" w:name="_Toc365470190"/>
      <w:bookmarkStart w:id="258" w:name="_Toc365540236"/>
      <w:bookmarkStart w:id="259" w:name="_Toc365983016"/>
      <w:bookmarkStart w:id="260" w:name="_Toc20571"/>
      <w:bookmarkStart w:id="261" w:name="_Toc29374"/>
      <w:bookmarkStart w:id="262" w:name="_Toc427248058"/>
      <w:bookmarkStart w:id="263" w:name="_Toc7071"/>
      <w:r>
        <w:rPr>
          <w:rFonts w:hint="eastAsia"/>
        </w:rPr>
        <w:t>11.</w:t>
      </w:r>
      <w:bookmarkEnd w:id="257"/>
      <w:bookmarkEnd w:id="258"/>
      <w:bookmarkEnd w:id="259"/>
      <w:r>
        <w:rPr>
          <w:rFonts w:hint="eastAsia"/>
        </w:rPr>
        <w:t>4站内信</w:t>
      </w:r>
      <w:bookmarkEnd w:id="260"/>
      <w:bookmarkEnd w:id="261"/>
      <w:bookmarkEnd w:id="262"/>
      <w:bookmarkEnd w:id="263"/>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站内邮箱，平台用户可以通过邮箱进行站内信件交流。</w:t>
      </w:r>
    </w:p>
    <w:p>
      <w:pPr>
        <w:spacing w:line="360" w:lineRule="auto"/>
        <w:rPr>
          <w:rFonts w:ascii="微软雅黑" w:hAnsi="微软雅黑" w:eastAsia="微软雅黑" w:cs="Times New Roman"/>
          <w:kern w:val="1"/>
          <w:sz w:val="24"/>
          <w:szCs w:val="24"/>
        </w:rPr>
      </w:pPr>
    </w:p>
    <w:p>
      <w:pPr>
        <w:spacing w:line="360" w:lineRule="auto"/>
        <w:ind w:firstLine="480" w:firstLineChars="200"/>
        <w:rPr>
          <w:rFonts w:ascii="微软雅黑" w:hAnsi="微软雅黑" w:eastAsia="微软雅黑" w:cs="Times New Roman"/>
          <w:kern w:val="1"/>
          <w:sz w:val="24"/>
          <w:szCs w:val="24"/>
        </w:rPr>
      </w:pPr>
      <w:r>
        <w:rPr>
          <w:rFonts w:hint="eastAsia" w:ascii="微软雅黑" w:hAnsi="微软雅黑" w:eastAsia="微软雅黑" w:cs="Times New Roman"/>
          <w:kern w:val="1"/>
          <w:sz w:val="24"/>
          <w:szCs w:val="24"/>
        </w:rPr>
        <w:t>点击“发站内信”，打开信件编写页面，选择班级或好友作为收件人、编写信件内容，可发送信件。</w:t>
      </w:r>
    </w:p>
    <w:p>
      <w:pPr>
        <w:pStyle w:val="4"/>
        <w:spacing w:line="360" w:lineRule="auto"/>
        <w:rPr>
          <w:rFonts w:cs="宋体"/>
        </w:rPr>
      </w:pPr>
      <w:bookmarkStart w:id="264" w:name="_Toc10743"/>
      <w:bookmarkStart w:id="265" w:name="_Toc19746"/>
      <w:bookmarkStart w:id="266" w:name="_Toc30830"/>
      <w:r>
        <w:t>11</w:t>
      </w:r>
      <w:r>
        <w:rPr>
          <w:rFonts w:hint="eastAsia"/>
        </w:rPr>
        <w:t>.5收、发件箱</w:t>
      </w:r>
      <w:bookmarkEnd w:id="264"/>
      <w:bookmarkEnd w:id="265"/>
      <w:bookmarkEnd w:id="266"/>
    </w:p>
    <w:p>
      <w:pPr>
        <w:rPr>
          <w:rFonts w:ascii="微软雅黑" w:hAnsi="微软雅黑" w:eastAsia="微软雅黑"/>
          <w:sz w:val="24"/>
          <w:szCs w:val="24"/>
        </w:rPr>
      </w:pPr>
      <w:r>
        <w:rPr>
          <w:rFonts w:hint="eastAsia" w:ascii="微软雅黑" w:hAnsi="微软雅黑" w:eastAsia="微软雅黑"/>
          <w:sz w:val="24"/>
          <w:szCs w:val="24"/>
        </w:rPr>
        <w:t>查看收件箱和发件箱的内容。</w:t>
      </w:r>
    </w:p>
    <w:p>
      <w:r>
        <w:drawing>
          <wp:inline distT="0" distB="0" distL="0" distR="0">
            <wp:extent cx="5276850" cy="14859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5276850" cy="1485900"/>
                    </a:xfrm>
                    <a:prstGeom prst="rect">
                      <a:avLst/>
                    </a:prstGeom>
                    <a:noFill/>
                    <a:ln>
                      <a:noFill/>
                    </a:ln>
                  </pic:spPr>
                </pic:pic>
              </a:graphicData>
            </a:graphic>
          </wp:inline>
        </w:drawing>
      </w:r>
    </w:p>
    <w:p>
      <w:pPr>
        <w:pStyle w:val="4"/>
        <w:spacing w:line="360" w:lineRule="auto"/>
      </w:pPr>
      <w:bookmarkStart w:id="267" w:name="_Toc21596"/>
      <w:r>
        <w:drawing>
          <wp:inline distT="0" distB="0" distL="0" distR="0">
            <wp:extent cx="5276850" cy="19621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5276850" cy="1962150"/>
                    </a:xfrm>
                    <a:prstGeom prst="rect">
                      <a:avLst/>
                    </a:prstGeom>
                    <a:noFill/>
                    <a:ln>
                      <a:noFill/>
                    </a:ln>
                  </pic:spPr>
                </pic:pic>
              </a:graphicData>
            </a:graphic>
          </wp:inline>
        </w:drawing>
      </w:r>
      <w:bookmarkEnd w:id="235"/>
      <w:bookmarkEnd w:id="267"/>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3</w:t>
    </w:r>
    <w:r>
      <w:rPr>
        <w:lang w:val="zh-CN"/>
      </w:rPr>
      <w:fldChar w:fldCharType="end"/>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dotted" w:color="auto" w:sz="4"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548A2"/>
    <w:multiLevelType w:val="multilevel"/>
    <w:tmpl w:val="10A548A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A1D0DDC"/>
    <w:multiLevelType w:val="multilevel"/>
    <w:tmpl w:val="1A1D0DDC"/>
    <w:lvl w:ilvl="0" w:tentative="0">
      <w:start w:val="5"/>
      <w:numFmt w:val="decimal"/>
      <w:lvlText w:val="%1"/>
      <w:lvlJc w:val="left"/>
      <w:pPr>
        <w:ind w:left="435" w:hanging="43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
    <w:nsid w:val="27C202C7"/>
    <w:multiLevelType w:val="multilevel"/>
    <w:tmpl w:val="27C202C7"/>
    <w:lvl w:ilvl="0" w:tentative="0">
      <w:start w:val="1"/>
      <w:numFmt w:val="bullet"/>
      <w:lvlText w:val=""/>
      <w:lvlJc w:val="left"/>
      <w:pPr>
        <w:ind w:left="859" w:hanging="420"/>
      </w:pPr>
      <w:rPr>
        <w:rFonts w:hint="default" w:ascii="Wingdings" w:hAnsi="Wingdings"/>
      </w:rPr>
    </w:lvl>
    <w:lvl w:ilvl="1" w:tentative="0">
      <w:start w:val="1"/>
      <w:numFmt w:val="bullet"/>
      <w:lvlText w:val=""/>
      <w:lvlJc w:val="left"/>
      <w:pPr>
        <w:ind w:left="1279" w:hanging="420"/>
      </w:pPr>
      <w:rPr>
        <w:rFonts w:hint="default" w:ascii="Wingdings" w:hAnsi="Wingdings"/>
      </w:rPr>
    </w:lvl>
    <w:lvl w:ilvl="2" w:tentative="0">
      <w:start w:val="1"/>
      <w:numFmt w:val="bullet"/>
      <w:lvlText w:val=""/>
      <w:lvlJc w:val="left"/>
      <w:pPr>
        <w:ind w:left="1699" w:hanging="420"/>
      </w:pPr>
      <w:rPr>
        <w:rFonts w:hint="default" w:ascii="Wingdings" w:hAnsi="Wingdings"/>
      </w:rPr>
    </w:lvl>
    <w:lvl w:ilvl="3" w:tentative="0">
      <w:start w:val="1"/>
      <w:numFmt w:val="bullet"/>
      <w:lvlText w:val=""/>
      <w:lvlJc w:val="left"/>
      <w:pPr>
        <w:ind w:left="2119" w:hanging="420"/>
      </w:pPr>
      <w:rPr>
        <w:rFonts w:hint="default" w:ascii="Wingdings" w:hAnsi="Wingdings"/>
      </w:rPr>
    </w:lvl>
    <w:lvl w:ilvl="4" w:tentative="0">
      <w:start w:val="1"/>
      <w:numFmt w:val="bullet"/>
      <w:lvlText w:val=""/>
      <w:lvlJc w:val="left"/>
      <w:pPr>
        <w:ind w:left="2539" w:hanging="420"/>
      </w:pPr>
      <w:rPr>
        <w:rFonts w:hint="default" w:ascii="Wingdings" w:hAnsi="Wingdings"/>
      </w:rPr>
    </w:lvl>
    <w:lvl w:ilvl="5" w:tentative="0">
      <w:start w:val="1"/>
      <w:numFmt w:val="bullet"/>
      <w:lvlText w:val=""/>
      <w:lvlJc w:val="left"/>
      <w:pPr>
        <w:ind w:left="2959" w:hanging="420"/>
      </w:pPr>
      <w:rPr>
        <w:rFonts w:hint="default" w:ascii="Wingdings" w:hAnsi="Wingdings"/>
      </w:rPr>
    </w:lvl>
    <w:lvl w:ilvl="6" w:tentative="0">
      <w:start w:val="1"/>
      <w:numFmt w:val="bullet"/>
      <w:lvlText w:val=""/>
      <w:lvlJc w:val="left"/>
      <w:pPr>
        <w:ind w:left="3379" w:hanging="420"/>
      </w:pPr>
      <w:rPr>
        <w:rFonts w:hint="default" w:ascii="Wingdings" w:hAnsi="Wingdings"/>
      </w:rPr>
    </w:lvl>
    <w:lvl w:ilvl="7" w:tentative="0">
      <w:start w:val="1"/>
      <w:numFmt w:val="bullet"/>
      <w:lvlText w:val=""/>
      <w:lvlJc w:val="left"/>
      <w:pPr>
        <w:ind w:left="3799" w:hanging="420"/>
      </w:pPr>
      <w:rPr>
        <w:rFonts w:hint="default" w:ascii="Wingdings" w:hAnsi="Wingdings"/>
      </w:rPr>
    </w:lvl>
    <w:lvl w:ilvl="8" w:tentative="0">
      <w:start w:val="1"/>
      <w:numFmt w:val="bullet"/>
      <w:lvlText w:val=""/>
      <w:lvlJc w:val="left"/>
      <w:pPr>
        <w:ind w:left="4219" w:hanging="420"/>
      </w:pPr>
      <w:rPr>
        <w:rFonts w:hint="default" w:ascii="Wingdings" w:hAnsi="Wingdings"/>
      </w:rPr>
    </w:lvl>
  </w:abstractNum>
  <w:abstractNum w:abstractNumId="3">
    <w:nsid w:val="31984877"/>
    <w:multiLevelType w:val="multilevel"/>
    <w:tmpl w:val="31984877"/>
    <w:lvl w:ilvl="0" w:tentative="0">
      <w:start w:val="1"/>
      <w:numFmt w:val="decimal"/>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3B3D4D82"/>
    <w:multiLevelType w:val="multilevel"/>
    <w:tmpl w:val="3B3D4D8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51F7CBC"/>
    <w:multiLevelType w:val="multilevel"/>
    <w:tmpl w:val="451F7CB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474E324E"/>
    <w:multiLevelType w:val="multilevel"/>
    <w:tmpl w:val="474E324E"/>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FEB20E2"/>
    <w:multiLevelType w:val="multilevel"/>
    <w:tmpl w:val="4FEB20E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4F3CABB"/>
    <w:multiLevelType w:val="singleLevel"/>
    <w:tmpl w:val="54F3CABB"/>
    <w:lvl w:ilvl="0" w:tentative="0">
      <w:start w:val="3"/>
      <w:numFmt w:val="decimal"/>
      <w:suff w:val="nothing"/>
      <w:lvlText w:val="（%1）"/>
      <w:lvlJc w:val="left"/>
    </w:lvl>
  </w:abstractNum>
  <w:abstractNum w:abstractNumId="9">
    <w:nsid w:val="5731849C"/>
    <w:multiLevelType w:val="singleLevel"/>
    <w:tmpl w:val="5731849C"/>
    <w:lvl w:ilvl="0" w:tentative="0">
      <w:start w:val="2"/>
      <w:numFmt w:val="decimal"/>
      <w:suff w:val="nothing"/>
      <w:lvlText w:val="（%1）"/>
      <w:lvlJc w:val="left"/>
    </w:lvl>
  </w:abstractNum>
  <w:abstractNum w:abstractNumId="10">
    <w:nsid w:val="5731869E"/>
    <w:multiLevelType w:val="singleLevel"/>
    <w:tmpl w:val="5731869E"/>
    <w:lvl w:ilvl="0" w:tentative="0">
      <w:start w:val="5"/>
      <w:numFmt w:val="decimal"/>
      <w:suff w:val="nothing"/>
      <w:lvlText w:val="（%1）"/>
      <w:lvlJc w:val="left"/>
    </w:lvl>
  </w:abstractNum>
  <w:num w:numId="1">
    <w:abstractNumId w:val="3"/>
  </w:num>
  <w:num w:numId="2">
    <w:abstractNumId w:val="9"/>
  </w:num>
  <w:num w:numId="3">
    <w:abstractNumId w:val="10"/>
  </w:num>
  <w:num w:numId="4">
    <w:abstractNumId w:val="8"/>
  </w:num>
  <w:num w:numId="5">
    <w:abstractNumId w:val="2"/>
  </w:num>
  <w:num w:numId="6">
    <w:abstractNumId w:val="7"/>
  </w:num>
  <w:num w:numId="7">
    <w:abstractNumId w:val="6"/>
  </w:num>
  <w:num w:numId="8">
    <w:abstractNumId w:val="1"/>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600"/>
    <w:rsid w:val="000100C7"/>
    <w:rsid w:val="000258C5"/>
    <w:rsid w:val="00063618"/>
    <w:rsid w:val="000818CB"/>
    <w:rsid w:val="000C1020"/>
    <w:rsid w:val="001150FE"/>
    <w:rsid w:val="00157A75"/>
    <w:rsid w:val="0019328D"/>
    <w:rsid w:val="001D2C5B"/>
    <w:rsid w:val="001E32B5"/>
    <w:rsid w:val="001E341C"/>
    <w:rsid w:val="00226C9F"/>
    <w:rsid w:val="00227B64"/>
    <w:rsid w:val="00251260"/>
    <w:rsid w:val="00270C09"/>
    <w:rsid w:val="00281600"/>
    <w:rsid w:val="002F4987"/>
    <w:rsid w:val="00354779"/>
    <w:rsid w:val="0036226F"/>
    <w:rsid w:val="00380B7D"/>
    <w:rsid w:val="003B0527"/>
    <w:rsid w:val="003C2044"/>
    <w:rsid w:val="003D5147"/>
    <w:rsid w:val="00403F55"/>
    <w:rsid w:val="00404F02"/>
    <w:rsid w:val="004053E0"/>
    <w:rsid w:val="00414DD4"/>
    <w:rsid w:val="00416488"/>
    <w:rsid w:val="004739B3"/>
    <w:rsid w:val="004A1B83"/>
    <w:rsid w:val="004C44F2"/>
    <w:rsid w:val="004D5C32"/>
    <w:rsid w:val="005108FB"/>
    <w:rsid w:val="00595D82"/>
    <w:rsid w:val="005E5051"/>
    <w:rsid w:val="006326B4"/>
    <w:rsid w:val="00634628"/>
    <w:rsid w:val="0063688D"/>
    <w:rsid w:val="00647E4F"/>
    <w:rsid w:val="00673E2E"/>
    <w:rsid w:val="00687A63"/>
    <w:rsid w:val="00696122"/>
    <w:rsid w:val="006A6D50"/>
    <w:rsid w:val="006B6E22"/>
    <w:rsid w:val="006D0127"/>
    <w:rsid w:val="00716573"/>
    <w:rsid w:val="007A5CAA"/>
    <w:rsid w:val="007D09C8"/>
    <w:rsid w:val="007D144D"/>
    <w:rsid w:val="0080162F"/>
    <w:rsid w:val="00807B8E"/>
    <w:rsid w:val="008546A3"/>
    <w:rsid w:val="008F3680"/>
    <w:rsid w:val="00915987"/>
    <w:rsid w:val="00920972"/>
    <w:rsid w:val="00935736"/>
    <w:rsid w:val="009401B5"/>
    <w:rsid w:val="009D0061"/>
    <w:rsid w:val="009E28BB"/>
    <w:rsid w:val="00A10BF3"/>
    <w:rsid w:val="00A82942"/>
    <w:rsid w:val="00A855B1"/>
    <w:rsid w:val="00AB221A"/>
    <w:rsid w:val="00AD08B4"/>
    <w:rsid w:val="00B005C3"/>
    <w:rsid w:val="00B17611"/>
    <w:rsid w:val="00B81DB9"/>
    <w:rsid w:val="00C01E88"/>
    <w:rsid w:val="00C16589"/>
    <w:rsid w:val="00C277E6"/>
    <w:rsid w:val="00CF10D7"/>
    <w:rsid w:val="00CF6AE9"/>
    <w:rsid w:val="00D03696"/>
    <w:rsid w:val="00EC5A0F"/>
    <w:rsid w:val="00EC6728"/>
    <w:rsid w:val="00EF7B90"/>
    <w:rsid w:val="00F438DC"/>
    <w:rsid w:val="00FA150F"/>
    <w:rsid w:val="00FB16B1"/>
    <w:rsid w:val="00FB1ABE"/>
    <w:rsid w:val="00FC1E17"/>
    <w:rsid w:val="1EF51073"/>
    <w:rsid w:val="29097A2F"/>
    <w:rsid w:val="2A21112E"/>
    <w:rsid w:val="34DF7229"/>
    <w:rsid w:val="41624819"/>
    <w:rsid w:val="454F78C2"/>
    <w:rsid w:val="458826A8"/>
    <w:rsid w:val="48082469"/>
    <w:rsid w:val="497844AA"/>
    <w:rsid w:val="4EC10864"/>
    <w:rsid w:val="61351088"/>
    <w:rsid w:val="61577644"/>
    <w:rsid w:val="76F507BA"/>
    <w:rsid w:val="78F86904"/>
    <w:rsid w:val="7A9E79FA"/>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7"/>
    <w:qFormat/>
    <w:uiPriority w:val="0"/>
    <w:pPr>
      <w:keepNext/>
      <w:keepLines/>
      <w:spacing w:before="340" w:after="330" w:line="576" w:lineRule="auto"/>
      <w:jc w:val="center"/>
      <w:outlineLvl w:val="0"/>
    </w:pPr>
    <w:rPr>
      <w:rFonts w:ascii="微软雅黑" w:hAnsi="微软雅黑" w:eastAsia="微软雅黑" w:cs="Times New Roman"/>
      <w:b/>
      <w:bCs/>
      <w:kern w:val="44"/>
      <w:sz w:val="36"/>
      <w:szCs w:val="36"/>
    </w:rPr>
  </w:style>
  <w:style w:type="paragraph" w:styleId="3">
    <w:name w:val="heading 2"/>
    <w:basedOn w:val="1"/>
    <w:next w:val="1"/>
    <w:link w:val="38"/>
    <w:unhideWhenUsed/>
    <w:qFormat/>
    <w:uiPriority w:val="0"/>
    <w:pPr>
      <w:keepNext/>
      <w:keepLines/>
      <w:numPr>
        <w:ilvl w:val="1"/>
        <w:numId w:val="1"/>
      </w:numPr>
      <w:tabs>
        <w:tab w:val="left" w:pos="432"/>
      </w:tabs>
      <w:spacing w:before="260" w:after="260" w:line="415" w:lineRule="auto"/>
      <w:outlineLvl w:val="1"/>
    </w:pPr>
    <w:rPr>
      <w:rFonts w:ascii="Arial" w:hAnsi="Arial" w:cs="Times New Roman"/>
      <w:b/>
      <w:bCs/>
      <w:sz w:val="36"/>
      <w:szCs w:val="36"/>
    </w:rPr>
  </w:style>
  <w:style w:type="paragraph" w:styleId="4">
    <w:name w:val="heading 3"/>
    <w:basedOn w:val="1"/>
    <w:next w:val="1"/>
    <w:link w:val="39"/>
    <w:unhideWhenUsed/>
    <w:qFormat/>
    <w:uiPriority w:val="0"/>
    <w:pPr>
      <w:keepNext/>
      <w:keepLines/>
      <w:spacing w:before="260" w:after="260" w:line="415" w:lineRule="auto"/>
      <w:ind w:left="720" w:hanging="720"/>
      <w:outlineLvl w:val="2"/>
    </w:pPr>
    <w:rPr>
      <w:rFonts w:ascii="微软雅黑" w:hAnsi="微软雅黑" w:eastAsia="微软雅黑" w:cs="Times New Roman"/>
      <w:b/>
      <w:bCs/>
      <w:sz w:val="28"/>
      <w:szCs w:val="28"/>
    </w:rPr>
  </w:style>
  <w:style w:type="paragraph" w:styleId="5">
    <w:name w:val="heading 4"/>
    <w:basedOn w:val="1"/>
    <w:next w:val="1"/>
    <w:link w:val="40"/>
    <w:unhideWhenUsed/>
    <w:qFormat/>
    <w:uiPriority w:val="0"/>
    <w:pPr>
      <w:keepNext/>
      <w:keepLines/>
      <w:numPr>
        <w:ilvl w:val="3"/>
        <w:numId w:val="1"/>
      </w:numPr>
      <w:tabs>
        <w:tab w:val="left" w:pos="432"/>
      </w:tabs>
      <w:spacing w:before="280" w:after="290" w:line="374" w:lineRule="auto"/>
      <w:outlineLvl w:val="3"/>
    </w:pPr>
    <w:rPr>
      <w:rFonts w:ascii="Arial" w:hAnsi="Arial" w:eastAsia="黑体" w:cs="Times New Roman"/>
      <w:b/>
      <w:bCs/>
      <w:sz w:val="28"/>
      <w:szCs w:val="28"/>
    </w:rPr>
  </w:style>
  <w:style w:type="paragraph" w:styleId="6">
    <w:name w:val="heading 5"/>
    <w:basedOn w:val="1"/>
    <w:next w:val="1"/>
    <w:link w:val="41"/>
    <w:unhideWhenUsed/>
    <w:qFormat/>
    <w:uiPriority w:val="0"/>
    <w:pPr>
      <w:keepNext/>
      <w:keepLines/>
      <w:numPr>
        <w:ilvl w:val="4"/>
        <w:numId w:val="1"/>
      </w:numPr>
      <w:tabs>
        <w:tab w:val="left" w:pos="432"/>
      </w:tabs>
      <w:spacing w:before="280" w:after="290" w:line="374" w:lineRule="auto"/>
      <w:outlineLvl w:val="4"/>
    </w:pPr>
    <w:rPr>
      <w:rFonts w:ascii="Times New Roman" w:hAnsi="Times New Roman" w:cs="Times New Roman"/>
      <w:b/>
      <w:bCs/>
      <w:sz w:val="28"/>
      <w:szCs w:val="28"/>
    </w:rPr>
  </w:style>
  <w:style w:type="paragraph" w:styleId="7">
    <w:name w:val="heading 6"/>
    <w:basedOn w:val="1"/>
    <w:next w:val="1"/>
    <w:link w:val="42"/>
    <w:unhideWhenUsed/>
    <w:qFormat/>
    <w:uiPriority w:val="0"/>
    <w:pPr>
      <w:keepNext/>
      <w:keepLines/>
      <w:numPr>
        <w:ilvl w:val="5"/>
        <w:numId w:val="1"/>
      </w:numPr>
      <w:tabs>
        <w:tab w:val="left" w:pos="432"/>
      </w:tabs>
      <w:spacing w:before="240" w:after="64" w:line="319" w:lineRule="auto"/>
      <w:outlineLvl w:val="5"/>
    </w:pPr>
    <w:rPr>
      <w:rFonts w:ascii="Arial" w:hAnsi="Arial" w:eastAsia="黑体" w:cs="Times New Roman"/>
      <w:b/>
      <w:bCs/>
      <w:sz w:val="24"/>
      <w:szCs w:val="24"/>
    </w:rPr>
  </w:style>
  <w:style w:type="paragraph" w:styleId="8">
    <w:name w:val="heading 7"/>
    <w:basedOn w:val="1"/>
    <w:next w:val="1"/>
    <w:link w:val="43"/>
    <w:unhideWhenUsed/>
    <w:qFormat/>
    <w:uiPriority w:val="0"/>
    <w:pPr>
      <w:keepNext/>
      <w:keepLines/>
      <w:numPr>
        <w:ilvl w:val="6"/>
        <w:numId w:val="1"/>
      </w:numPr>
      <w:tabs>
        <w:tab w:val="left" w:pos="432"/>
      </w:tabs>
      <w:spacing w:before="240" w:after="64" w:line="319" w:lineRule="auto"/>
      <w:outlineLvl w:val="6"/>
    </w:pPr>
    <w:rPr>
      <w:rFonts w:ascii="Times New Roman" w:hAnsi="Times New Roman" w:cs="Times New Roman"/>
      <w:b/>
      <w:bCs/>
      <w:sz w:val="24"/>
      <w:szCs w:val="24"/>
    </w:rPr>
  </w:style>
  <w:style w:type="paragraph" w:styleId="9">
    <w:name w:val="heading 8"/>
    <w:basedOn w:val="1"/>
    <w:next w:val="1"/>
    <w:link w:val="44"/>
    <w:unhideWhenUsed/>
    <w:qFormat/>
    <w:uiPriority w:val="0"/>
    <w:pPr>
      <w:keepNext/>
      <w:keepLines/>
      <w:numPr>
        <w:ilvl w:val="7"/>
        <w:numId w:val="1"/>
      </w:numPr>
      <w:tabs>
        <w:tab w:val="left" w:pos="432"/>
      </w:tabs>
      <w:spacing w:before="240" w:after="64" w:line="319" w:lineRule="auto"/>
      <w:outlineLvl w:val="7"/>
    </w:pPr>
    <w:rPr>
      <w:rFonts w:ascii="Arial" w:hAnsi="Arial" w:eastAsia="黑体" w:cs="Times New Roman"/>
      <w:sz w:val="24"/>
      <w:szCs w:val="24"/>
    </w:rPr>
  </w:style>
  <w:style w:type="paragraph" w:styleId="10">
    <w:name w:val="heading 9"/>
    <w:basedOn w:val="1"/>
    <w:next w:val="1"/>
    <w:link w:val="45"/>
    <w:unhideWhenUsed/>
    <w:qFormat/>
    <w:uiPriority w:val="0"/>
    <w:pPr>
      <w:keepNext/>
      <w:keepLines/>
      <w:numPr>
        <w:ilvl w:val="8"/>
        <w:numId w:val="1"/>
      </w:numPr>
      <w:tabs>
        <w:tab w:val="left" w:pos="432"/>
      </w:tabs>
      <w:spacing w:before="240" w:after="64" w:line="319" w:lineRule="auto"/>
      <w:outlineLvl w:val="8"/>
    </w:pPr>
    <w:rPr>
      <w:rFonts w:ascii="Arial" w:hAnsi="Arial" w:eastAsia="黑体" w:cs="Times New Roman"/>
      <w:szCs w:val="21"/>
    </w:rPr>
  </w:style>
  <w:style w:type="character" w:default="1" w:styleId="27">
    <w:name w:val="Default Paragraph Font"/>
    <w:unhideWhenUsed/>
    <w:qFormat/>
    <w:uiPriority w:val="1"/>
  </w:style>
  <w:style w:type="table" w:default="1" w:styleId="30">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Body Text"/>
    <w:basedOn w:val="1"/>
    <w:link w:val="46"/>
    <w:qFormat/>
    <w:uiPriority w:val="0"/>
    <w:pPr>
      <w:suppressAutoHyphens/>
      <w:spacing w:before="60" w:after="60" w:line="360" w:lineRule="auto"/>
      <w:ind w:firstLine="200"/>
    </w:pPr>
    <w:rPr>
      <w:rFonts w:ascii="Times New Roman" w:hAnsi="Times New Roman" w:cs="Times New Roman"/>
      <w:kern w:val="1"/>
      <w:szCs w:val="24"/>
      <w:lang w:eastAsia="ar-SA"/>
    </w:rPr>
  </w:style>
  <w:style w:type="paragraph" w:styleId="13">
    <w:name w:val="toc 5"/>
    <w:basedOn w:val="1"/>
    <w:next w:val="1"/>
    <w:unhideWhenUsed/>
    <w:qFormat/>
    <w:uiPriority w:val="39"/>
    <w:pPr>
      <w:ind w:left="1680" w:leftChars="800"/>
    </w:p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style>
  <w:style w:type="paragraph" w:styleId="16">
    <w:name w:val="Date"/>
    <w:basedOn w:val="1"/>
    <w:next w:val="1"/>
    <w:link w:val="36"/>
    <w:unhideWhenUsed/>
    <w:qFormat/>
    <w:uiPriority w:val="99"/>
    <w:pPr>
      <w:ind w:left="100" w:leftChars="2500"/>
    </w:pPr>
  </w:style>
  <w:style w:type="paragraph" w:styleId="17">
    <w:name w:val="Balloon Text"/>
    <w:basedOn w:val="1"/>
    <w:link w:val="47"/>
    <w:unhideWhenUsed/>
    <w:qFormat/>
    <w:uiPriority w:val="99"/>
    <w:rPr>
      <w:sz w:val="18"/>
      <w:szCs w:val="18"/>
    </w:rPr>
  </w:style>
  <w:style w:type="paragraph" w:styleId="18">
    <w:name w:val="footer"/>
    <w:basedOn w:val="1"/>
    <w:link w:val="35"/>
    <w:unhideWhenUsed/>
    <w:qFormat/>
    <w:uiPriority w:val="99"/>
    <w:pPr>
      <w:tabs>
        <w:tab w:val="center" w:pos="4153"/>
        <w:tab w:val="right" w:pos="8306"/>
      </w:tabs>
      <w:snapToGrid w:val="0"/>
      <w:jc w:val="left"/>
    </w:pPr>
    <w:rPr>
      <w:sz w:val="18"/>
      <w:szCs w:val="18"/>
    </w:rPr>
  </w:style>
  <w:style w:type="paragraph" w:styleId="19">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ind w:left="1260" w:leftChars="600"/>
    </w:pPr>
  </w:style>
  <w:style w:type="paragraph" w:styleId="22">
    <w:name w:val="toc 6"/>
    <w:basedOn w:val="1"/>
    <w:next w:val="1"/>
    <w:unhideWhenUsed/>
    <w:qFormat/>
    <w:uiPriority w:val="39"/>
    <w:pPr>
      <w:ind w:left="2100" w:leftChars="1000"/>
    </w:pPr>
  </w:style>
  <w:style w:type="paragraph" w:styleId="23">
    <w:name w:val="toc 2"/>
    <w:basedOn w:val="1"/>
    <w:next w:val="1"/>
    <w:unhideWhenUsed/>
    <w:qFormat/>
    <w:uiPriority w:val="39"/>
    <w:pPr>
      <w:ind w:left="420" w:leftChars="200"/>
    </w:pPr>
  </w:style>
  <w:style w:type="paragraph" w:styleId="24">
    <w:name w:val="toc 9"/>
    <w:basedOn w:val="1"/>
    <w:next w:val="1"/>
    <w:unhideWhenUsed/>
    <w:uiPriority w:val="39"/>
    <w:pPr>
      <w:ind w:left="3360" w:leftChars="1600"/>
    </w:pPr>
  </w:style>
  <w:style w:type="paragraph" w:styleId="25">
    <w:name w:val="HTML Preformatted"/>
    <w:basedOn w:val="1"/>
    <w:unhideWhenUs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宋体"/>
      <w:kern w:val="0"/>
      <w:sz w:val="24"/>
      <w:szCs w:val="24"/>
    </w:rPr>
  </w:style>
  <w:style w:type="paragraph" w:styleId="26">
    <w:name w:val="Normal (Web)"/>
    <w:basedOn w:val="1"/>
    <w:unhideWhenUsed/>
    <w:uiPriority w:val="99"/>
    <w:pPr>
      <w:widowControl/>
      <w:jc w:val="left"/>
    </w:pPr>
    <w:rPr>
      <w:rFonts w:ascii="宋体" w:hAnsi="宋体" w:cs="宋体"/>
      <w:kern w:val="0"/>
      <w:sz w:val="24"/>
      <w:szCs w:val="24"/>
    </w:rPr>
  </w:style>
  <w:style w:type="character" w:styleId="28">
    <w:name w:val="FollowedHyperlink"/>
    <w:basedOn w:val="27"/>
    <w:unhideWhenUsed/>
    <w:uiPriority w:val="99"/>
    <w:rPr>
      <w:color w:val="800080"/>
      <w:u w:val="single"/>
    </w:rPr>
  </w:style>
  <w:style w:type="character" w:styleId="29">
    <w:name w:val="Hyperlink"/>
    <w:basedOn w:val="27"/>
    <w:unhideWhenUsed/>
    <w:uiPriority w:val="99"/>
    <w:rPr>
      <w:color w:val="0000FF"/>
      <w:u w:val="single"/>
    </w:rPr>
  </w:style>
  <w:style w:type="paragraph" w:customStyle="1" w:styleId="31">
    <w:name w:val="版权申明"/>
    <w:basedOn w:val="1"/>
    <w:uiPriority w:val="0"/>
    <w:pPr>
      <w:suppressAutoHyphens/>
      <w:jc w:val="center"/>
    </w:pPr>
    <w:rPr>
      <w:rFonts w:ascii="宋体" w:hAnsi="宋体" w:cs="宋体"/>
      <w:b/>
      <w:bCs/>
      <w:color w:val="000000"/>
      <w:kern w:val="1"/>
      <w:sz w:val="24"/>
      <w:szCs w:val="20"/>
      <w:lang w:eastAsia="ar-SA"/>
    </w:rPr>
  </w:style>
  <w:style w:type="paragraph" w:customStyle="1" w:styleId="32">
    <w:name w:val="列出段落1"/>
    <w:basedOn w:val="1"/>
    <w:qFormat/>
    <w:uiPriority w:val="34"/>
    <w:pPr>
      <w:ind w:firstLine="420" w:firstLineChars="200"/>
    </w:pPr>
  </w:style>
  <w:style w:type="paragraph" w:customStyle="1" w:styleId="33">
    <w:name w:val="TOC 标题1"/>
    <w:basedOn w:val="2"/>
    <w:next w:val="1"/>
    <w:unhideWhenUsed/>
    <w:qFormat/>
    <w:uiPriority w:val="39"/>
    <w:pPr>
      <w:widowControl/>
      <w:spacing w:before="480" w:after="0" w:line="276" w:lineRule="auto"/>
      <w:jc w:val="left"/>
      <w:outlineLvl w:val="9"/>
    </w:pPr>
    <w:rPr>
      <w:rFonts w:ascii="Cambria" w:hAnsi="Cambria" w:eastAsia="宋体" w:cs="黑体"/>
      <w:color w:val="365F90"/>
      <w:kern w:val="0"/>
      <w:sz w:val="28"/>
      <w:szCs w:val="28"/>
    </w:rPr>
  </w:style>
  <w:style w:type="character" w:customStyle="1" w:styleId="34">
    <w:name w:val="页眉 Char"/>
    <w:basedOn w:val="27"/>
    <w:link w:val="19"/>
    <w:uiPriority w:val="99"/>
    <w:rPr>
      <w:sz w:val="18"/>
      <w:szCs w:val="18"/>
    </w:rPr>
  </w:style>
  <w:style w:type="character" w:customStyle="1" w:styleId="35">
    <w:name w:val="页脚 Char"/>
    <w:basedOn w:val="27"/>
    <w:link w:val="18"/>
    <w:uiPriority w:val="99"/>
    <w:rPr>
      <w:sz w:val="18"/>
      <w:szCs w:val="18"/>
    </w:rPr>
  </w:style>
  <w:style w:type="character" w:customStyle="1" w:styleId="36">
    <w:name w:val="日期 Char"/>
    <w:basedOn w:val="27"/>
    <w:link w:val="16"/>
    <w:semiHidden/>
    <w:uiPriority w:val="99"/>
  </w:style>
  <w:style w:type="character" w:customStyle="1" w:styleId="37">
    <w:name w:val="标题 1 Char"/>
    <w:basedOn w:val="27"/>
    <w:link w:val="2"/>
    <w:uiPriority w:val="0"/>
    <w:rPr>
      <w:rFonts w:ascii="微软雅黑" w:hAnsi="微软雅黑" w:eastAsia="微软雅黑" w:cs="Times New Roman"/>
      <w:b/>
      <w:bCs/>
      <w:kern w:val="44"/>
      <w:sz w:val="36"/>
      <w:szCs w:val="36"/>
    </w:rPr>
  </w:style>
  <w:style w:type="character" w:customStyle="1" w:styleId="38">
    <w:name w:val="标题 2 Char"/>
    <w:basedOn w:val="27"/>
    <w:link w:val="3"/>
    <w:semiHidden/>
    <w:uiPriority w:val="0"/>
    <w:rPr>
      <w:rFonts w:ascii="Arial" w:hAnsi="Arial" w:eastAsia="宋体" w:cs="Times New Roman"/>
      <w:b/>
      <w:bCs/>
      <w:sz w:val="36"/>
      <w:szCs w:val="36"/>
    </w:rPr>
  </w:style>
  <w:style w:type="character" w:customStyle="1" w:styleId="39">
    <w:name w:val="标题 3 Char"/>
    <w:basedOn w:val="27"/>
    <w:link w:val="4"/>
    <w:uiPriority w:val="0"/>
    <w:rPr>
      <w:rFonts w:ascii="微软雅黑" w:hAnsi="微软雅黑" w:eastAsia="微软雅黑" w:cs="Times New Roman"/>
      <w:b/>
      <w:bCs/>
      <w:sz w:val="28"/>
      <w:szCs w:val="28"/>
    </w:rPr>
  </w:style>
  <w:style w:type="character" w:customStyle="1" w:styleId="40">
    <w:name w:val="标题 4 Char"/>
    <w:basedOn w:val="27"/>
    <w:link w:val="5"/>
    <w:uiPriority w:val="0"/>
    <w:rPr>
      <w:rFonts w:ascii="Arial" w:hAnsi="Arial" w:eastAsia="黑体" w:cs="Times New Roman"/>
      <w:b/>
      <w:bCs/>
      <w:sz w:val="28"/>
      <w:szCs w:val="28"/>
    </w:rPr>
  </w:style>
  <w:style w:type="character" w:customStyle="1" w:styleId="41">
    <w:name w:val="标题 5 Char"/>
    <w:basedOn w:val="27"/>
    <w:link w:val="6"/>
    <w:semiHidden/>
    <w:uiPriority w:val="0"/>
    <w:rPr>
      <w:rFonts w:ascii="Times New Roman" w:hAnsi="Times New Roman" w:eastAsia="宋体" w:cs="Times New Roman"/>
      <w:b/>
      <w:bCs/>
      <w:sz w:val="28"/>
      <w:szCs w:val="28"/>
    </w:rPr>
  </w:style>
  <w:style w:type="character" w:customStyle="1" w:styleId="42">
    <w:name w:val="标题 6 Char"/>
    <w:basedOn w:val="27"/>
    <w:link w:val="7"/>
    <w:semiHidden/>
    <w:uiPriority w:val="0"/>
    <w:rPr>
      <w:rFonts w:ascii="Arial" w:hAnsi="Arial" w:eastAsia="黑体" w:cs="Times New Roman"/>
      <w:b/>
      <w:bCs/>
      <w:sz w:val="24"/>
      <w:szCs w:val="24"/>
    </w:rPr>
  </w:style>
  <w:style w:type="character" w:customStyle="1" w:styleId="43">
    <w:name w:val="标题 7 Char"/>
    <w:basedOn w:val="27"/>
    <w:link w:val="8"/>
    <w:semiHidden/>
    <w:uiPriority w:val="0"/>
    <w:rPr>
      <w:rFonts w:ascii="Times New Roman" w:hAnsi="Times New Roman" w:eastAsia="宋体" w:cs="Times New Roman"/>
      <w:b/>
      <w:bCs/>
      <w:sz w:val="24"/>
      <w:szCs w:val="24"/>
    </w:rPr>
  </w:style>
  <w:style w:type="character" w:customStyle="1" w:styleId="44">
    <w:name w:val="标题 8 Char"/>
    <w:basedOn w:val="27"/>
    <w:link w:val="9"/>
    <w:semiHidden/>
    <w:uiPriority w:val="0"/>
    <w:rPr>
      <w:rFonts w:ascii="Arial" w:hAnsi="Arial" w:eastAsia="黑体" w:cs="Times New Roman"/>
      <w:sz w:val="24"/>
      <w:szCs w:val="24"/>
    </w:rPr>
  </w:style>
  <w:style w:type="character" w:customStyle="1" w:styleId="45">
    <w:name w:val="标题 9 Char"/>
    <w:basedOn w:val="27"/>
    <w:link w:val="10"/>
    <w:semiHidden/>
    <w:uiPriority w:val="0"/>
    <w:rPr>
      <w:rFonts w:ascii="Arial" w:hAnsi="Arial" w:eastAsia="黑体" w:cs="Times New Roman"/>
      <w:szCs w:val="21"/>
    </w:rPr>
  </w:style>
  <w:style w:type="character" w:customStyle="1" w:styleId="46">
    <w:name w:val="正文文本 Char"/>
    <w:basedOn w:val="27"/>
    <w:link w:val="12"/>
    <w:uiPriority w:val="0"/>
    <w:rPr>
      <w:rFonts w:ascii="Times New Roman" w:hAnsi="Times New Roman" w:eastAsia="宋体" w:cs="Times New Roman"/>
      <w:kern w:val="1"/>
      <w:szCs w:val="24"/>
      <w:lang w:eastAsia="ar-SA"/>
    </w:rPr>
  </w:style>
  <w:style w:type="character" w:customStyle="1" w:styleId="47">
    <w:name w:val="批注框文本 Char"/>
    <w:basedOn w:val="27"/>
    <w:link w:val="17"/>
    <w:semiHidden/>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jpeg"/><Relationship Id="rId79" Type="http://schemas.openxmlformats.org/officeDocument/2006/relationships/image" Target="media/image73.png"/><Relationship Id="rId78" Type="http://schemas.openxmlformats.org/officeDocument/2006/relationships/image" Target="media/image72.jpe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jpe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1" Type="http://schemas.openxmlformats.org/officeDocument/2006/relationships/fontTable" Target="fontTable.xml"/><Relationship Id="rId170" Type="http://schemas.openxmlformats.org/officeDocument/2006/relationships/customXml" Target="../customXml/item2.xml"/><Relationship Id="rId17" Type="http://schemas.openxmlformats.org/officeDocument/2006/relationships/image" Target="media/image11.png"/><Relationship Id="rId169" Type="http://schemas.openxmlformats.org/officeDocument/2006/relationships/numbering" Target="numbering.xml"/><Relationship Id="rId168" Type="http://schemas.openxmlformats.org/officeDocument/2006/relationships/customXml" Target="../customXml/item1.xml"/><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jpe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3A94C7-9A7B-41C0-B0BD-11D53FDA2AD7}">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96</Pages>
  <Words>2174</Words>
  <Characters>12393</Characters>
  <Lines>103</Lines>
  <Paragraphs>29</Paragraphs>
  <ScaleCrop>false</ScaleCrop>
  <LinksUpToDate>false</LinksUpToDate>
  <CharactersWithSpaces>14538</CharactersWithSpaces>
  <Application>WPS Office_10.1.0.5973_F1E327BC-269C-435d-A152-05C5408002CA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2015-08-12T08:33:00Z</dcterms:created>
  <dc:creator>Windows 用户</dc:creator>
  <cp:lastModifiedBy>Administrator</cp:lastModifiedBy>
  <dcterms:modified xsi:type="dcterms:W3CDTF">2016-10-10T02:30:43Z</dcterms:modified>
  <dc:title>武汉教育资源公共服务平台</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